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02" w:rsidRDefault="00973802" w:rsidP="00471E5D">
      <w:pPr>
        <w:spacing w:line="560" w:lineRule="exact"/>
        <w:jc w:val="center"/>
        <w:rPr>
          <w:rFonts w:ascii="方正小标宋_GBK" w:eastAsia="方正小标宋_GBK"/>
          <w:sz w:val="44"/>
          <w:szCs w:val="44"/>
        </w:rPr>
      </w:pPr>
      <w:r w:rsidRPr="000E70C7">
        <w:rPr>
          <w:rFonts w:ascii="方正小标宋_GBK" w:eastAsia="方正小标宋_GBK" w:hint="eastAsia"/>
          <w:sz w:val="44"/>
          <w:szCs w:val="44"/>
        </w:rPr>
        <w:t>关于实施南通市通州区在职教师无偿课外</w:t>
      </w:r>
    </w:p>
    <w:p w:rsidR="00973802" w:rsidRPr="000E70C7" w:rsidRDefault="00973802" w:rsidP="00471E5D">
      <w:pPr>
        <w:spacing w:line="560" w:lineRule="exact"/>
        <w:jc w:val="center"/>
        <w:rPr>
          <w:rFonts w:ascii="方正小标宋_GBK" w:eastAsia="方正小标宋_GBK"/>
          <w:sz w:val="44"/>
          <w:szCs w:val="44"/>
        </w:rPr>
      </w:pPr>
      <w:r w:rsidRPr="000E70C7">
        <w:rPr>
          <w:rFonts w:ascii="方正小标宋_GBK" w:eastAsia="方正小标宋_GBK" w:hint="eastAsia"/>
          <w:sz w:val="44"/>
          <w:szCs w:val="44"/>
        </w:rPr>
        <w:t>辅导备案</w:t>
      </w:r>
      <w:bookmarkStart w:id="0" w:name="_GoBack"/>
      <w:bookmarkEnd w:id="0"/>
      <w:r w:rsidRPr="000E70C7">
        <w:rPr>
          <w:rFonts w:ascii="方正小标宋_GBK" w:eastAsia="方正小标宋_GBK" w:hint="eastAsia"/>
          <w:sz w:val="44"/>
          <w:szCs w:val="44"/>
        </w:rPr>
        <w:t>制度的通知</w:t>
      </w:r>
    </w:p>
    <w:p w:rsidR="00973802" w:rsidRPr="000E70C7" w:rsidRDefault="00973802" w:rsidP="000E70C7">
      <w:pPr>
        <w:rPr>
          <w:sz w:val="32"/>
          <w:szCs w:val="32"/>
        </w:rPr>
      </w:pP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hint="eastAsia"/>
          <w:sz w:val="32"/>
          <w:szCs w:val="32"/>
        </w:rPr>
        <w:t>为建立健全中小学教师有偿家教和收受礼品礼金专项整治行动长效机制，根据</w:t>
      </w:r>
      <w:r>
        <w:rPr>
          <w:rFonts w:ascii="方正仿宋_GBK" w:eastAsia="方正仿宋_GBK" w:hint="eastAsia"/>
          <w:sz w:val="32"/>
          <w:szCs w:val="32"/>
        </w:rPr>
        <w:t>区纠风办、区教育局</w:t>
      </w:r>
      <w:r w:rsidRPr="000E70C7">
        <w:rPr>
          <w:rFonts w:ascii="方正仿宋_GBK" w:eastAsia="方正仿宋_GBK" w:hint="eastAsia"/>
          <w:sz w:val="32"/>
          <w:szCs w:val="32"/>
        </w:rPr>
        <w:t>《关于治理学校在职教师从事有偿家教的实施意见》精神，现就实施南通市通州区中小学教师无偿课外辅导备案制度的有关事项通知如下：</w:t>
      </w:r>
      <w:r w:rsidRPr="000E70C7">
        <w:rPr>
          <w:rFonts w:ascii="方正仿宋_GBK" w:eastAsia="方正仿宋_GBK"/>
          <w:sz w:val="32"/>
          <w:szCs w:val="32"/>
        </w:rPr>
        <w:t xml:space="preserve"> </w:t>
      </w:r>
    </w:p>
    <w:p w:rsidR="00973802" w:rsidRPr="000E70C7" w:rsidRDefault="00973802" w:rsidP="002760D5">
      <w:pPr>
        <w:ind w:firstLineChars="200" w:firstLine="31680"/>
        <w:rPr>
          <w:rFonts w:ascii="方正黑体_GBK" w:eastAsia="方正黑体_GBK"/>
          <w:sz w:val="32"/>
          <w:szCs w:val="32"/>
        </w:rPr>
      </w:pPr>
      <w:r w:rsidRPr="000E70C7">
        <w:rPr>
          <w:rFonts w:ascii="方正黑体_GBK" w:eastAsia="方正黑体_GBK" w:hint="eastAsia"/>
          <w:sz w:val="32"/>
          <w:szCs w:val="32"/>
        </w:rPr>
        <w:t>一、基本原则和总体要求</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hint="eastAsia"/>
          <w:sz w:val="32"/>
          <w:szCs w:val="32"/>
        </w:rPr>
        <w:t>坚持鼓励、自愿、无偿、量力等原则，结合教师特点和优势，充分调动广大教师利用工作之余参与义务辅导的积极性、主动性，疏堵结合，满足学生、家长及社会合理的义务辅导要求，坚决抵制有偿家教和收受礼品礼金行为。</w:t>
      </w:r>
    </w:p>
    <w:p w:rsidR="00973802" w:rsidRPr="000E70C7" w:rsidRDefault="00973802" w:rsidP="002760D5">
      <w:pPr>
        <w:ind w:firstLineChars="200" w:firstLine="31680"/>
        <w:rPr>
          <w:rFonts w:ascii="方正黑体_GBK" w:eastAsia="方正黑体_GBK"/>
          <w:sz w:val="32"/>
          <w:szCs w:val="32"/>
        </w:rPr>
      </w:pPr>
      <w:r w:rsidRPr="000E70C7">
        <w:rPr>
          <w:rFonts w:ascii="方正黑体_GBK" w:eastAsia="方正黑体_GBK" w:hint="eastAsia"/>
          <w:sz w:val="32"/>
          <w:szCs w:val="32"/>
        </w:rPr>
        <w:t>二、实施对象</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hint="eastAsia"/>
          <w:sz w:val="32"/>
          <w:szCs w:val="32"/>
        </w:rPr>
        <w:t>全区所有在职的各级各类学校教师。</w:t>
      </w:r>
    </w:p>
    <w:p w:rsidR="00973802" w:rsidRPr="000E70C7" w:rsidRDefault="00973802" w:rsidP="002760D5">
      <w:pPr>
        <w:ind w:firstLineChars="200" w:firstLine="31680"/>
        <w:rPr>
          <w:rFonts w:ascii="方正黑体_GBK" w:eastAsia="方正黑体_GBK"/>
          <w:sz w:val="32"/>
          <w:szCs w:val="32"/>
        </w:rPr>
      </w:pPr>
      <w:r w:rsidRPr="000E70C7">
        <w:rPr>
          <w:rFonts w:ascii="方正黑体_GBK" w:eastAsia="方正黑体_GBK" w:hint="eastAsia"/>
          <w:sz w:val="32"/>
          <w:szCs w:val="32"/>
        </w:rPr>
        <w:t>三、实施程序</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hAnsi="楷体"/>
          <w:sz w:val="32"/>
          <w:szCs w:val="32"/>
        </w:rPr>
        <w:t>1.</w:t>
      </w:r>
      <w:r>
        <w:rPr>
          <w:rFonts w:ascii="方正仿宋_GBK" w:eastAsia="方正仿宋_GBK" w:hAnsi="楷体" w:hint="eastAsia"/>
          <w:sz w:val="32"/>
          <w:szCs w:val="32"/>
        </w:rPr>
        <w:t>书面申请。</w:t>
      </w:r>
      <w:r w:rsidRPr="000E70C7">
        <w:rPr>
          <w:rFonts w:ascii="方正仿宋_GBK" w:eastAsia="方正仿宋_GBK" w:hint="eastAsia"/>
          <w:sz w:val="32"/>
          <w:szCs w:val="32"/>
        </w:rPr>
        <w:t>因特殊情况需在双休日、节假日、寒暑假等利用休息时间在校外给</w:t>
      </w:r>
      <w:r>
        <w:rPr>
          <w:rFonts w:ascii="方正仿宋_GBK" w:eastAsia="方正仿宋_GBK" w:hint="eastAsia"/>
          <w:sz w:val="32"/>
          <w:szCs w:val="32"/>
        </w:rPr>
        <w:t>亲戚朋友</w:t>
      </w:r>
      <w:r w:rsidRPr="000E70C7">
        <w:rPr>
          <w:rFonts w:ascii="方正仿宋_GBK" w:eastAsia="方正仿宋_GBK" w:hint="eastAsia"/>
          <w:sz w:val="32"/>
          <w:szCs w:val="32"/>
        </w:rPr>
        <w:t>进行无偿课外辅导</w:t>
      </w:r>
      <w:r>
        <w:rPr>
          <w:rFonts w:ascii="方正仿宋_GBK" w:eastAsia="方正仿宋_GBK" w:hint="eastAsia"/>
          <w:sz w:val="32"/>
          <w:szCs w:val="32"/>
        </w:rPr>
        <w:t>、补习</w:t>
      </w:r>
      <w:r w:rsidRPr="000E70C7">
        <w:rPr>
          <w:rFonts w:ascii="方正仿宋_GBK" w:eastAsia="方正仿宋_GBK" w:hint="eastAsia"/>
          <w:sz w:val="32"/>
          <w:szCs w:val="32"/>
        </w:rPr>
        <w:t>的，须事前由教师个人向所在学校提出书面申请（表格附后）说明具体情况，并在辅导前报学校审核。</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sz w:val="32"/>
          <w:szCs w:val="32"/>
        </w:rPr>
        <w:t>2.</w:t>
      </w:r>
      <w:r>
        <w:rPr>
          <w:rFonts w:ascii="方正仿宋_GBK" w:eastAsia="方正仿宋_GBK" w:hint="eastAsia"/>
          <w:sz w:val="32"/>
          <w:szCs w:val="32"/>
        </w:rPr>
        <w:t>核实并登记备案。</w:t>
      </w:r>
      <w:r w:rsidRPr="000E70C7">
        <w:rPr>
          <w:rFonts w:ascii="方正仿宋_GBK" w:eastAsia="方正仿宋_GBK" w:hint="eastAsia"/>
          <w:sz w:val="32"/>
          <w:szCs w:val="32"/>
        </w:rPr>
        <w:t>学校在规定时间内对教师提交的书面申请进行核实，在确保申请教师能完成好本职教育教学工作的基础上进行审批汇总（表格附后），在校内适当范围公示后并报</w:t>
      </w:r>
      <w:r>
        <w:rPr>
          <w:rFonts w:ascii="方正仿宋_GBK" w:eastAsia="方正仿宋_GBK" w:hint="eastAsia"/>
          <w:sz w:val="32"/>
          <w:szCs w:val="32"/>
        </w:rPr>
        <w:t>区教育局</w:t>
      </w:r>
      <w:r w:rsidRPr="000E70C7">
        <w:rPr>
          <w:rFonts w:ascii="方正仿宋_GBK" w:eastAsia="方正仿宋_GBK" w:hint="eastAsia"/>
          <w:sz w:val="32"/>
          <w:szCs w:val="32"/>
        </w:rPr>
        <w:t>监察室、人事</w:t>
      </w:r>
      <w:r>
        <w:rPr>
          <w:rFonts w:ascii="方正仿宋_GBK" w:eastAsia="方正仿宋_GBK" w:hint="eastAsia"/>
          <w:sz w:val="32"/>
          <w:szCs w:val="32"/>
        </w:rPr>
        <w:t>科</w:t>
      </w:r>
      <w:r w:rsidRPr="000E70C7">
        <w:rPr>
          <w:rFonts w:ascii="方正仿宋_GBK" w:eastAsia="方正仿宋_GBK" w:hint="eastAsia"/>
          <w:sz w:val="32"/>
          <w:szCs w:val="32"/>
        </w:rPr>
        <w:t>备案。</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sz w:val="32"/>
          <w:szCs w:val="32"/>
        </w:rPr>
        <w:t>3.</w:t>
      </w:r>
      <w:r w:rsidRPr="000E70C7">
        <w:rPr>
          <w:rFonts w:ascii="方正仿宋_GBK" w:eastAsia="方正仿宋_GBK" w:hint="eastAsia"/>
          <w:sz w:val="32"/>
          <w:szCs w:val="32"/>
        </w:rPr>
        <w:t>定期抽检。区教育局对学校报送的情况进行汇总，并根据备案中的相关信息定期抽查教师辅导情况。</w:t>
      </w:r>
    </w:p>
    <w:p w:rsidR="00973802" w:rsidRPr="000E70C7" w:rsidRDefault="00973802" w:rsidP="002760D5">
      <w:pPr>
        <w:ind w:firstLineChars="200" w:firstLine="31680"/>
        <w:rPr>
          <w:rFonts w:ascii="方正黑体_GBK" w:eastAsia="方正黑体_GBK"/>
          <w:sz w:val="32"/>
          <w:szCs w:val="32"/>
        </w:rPr>
      </w:pPr>
      <w:r w:rsidRPr="000E70C7">
        <w:rPr>
          <w:rFonts w:ascii="方正黑体_GBK" w:eastAsia="方正黑体_GBK" w:hint="eastAsia"/>
          <w:sz w:val="32"/>
          <w:szCs w:val="32"/>
        </w:rPr>
        <w:t>四、有关要求</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sz w:val="32"/>
          <w:szCs w:val="32"/>
        </w:rPr>
        <w:t>1.</w:t>
      </w:r>
      <w:r w:rsidRPr="000E70C7">
        <w:rPr>
          <w:rFonts w:ascii="方正仿宋_GBK" w:eastAsia="方正仿宋_GBK" w:hint="eastAsia"/>
          <w:sz w:val="32"/>
          <w:szCs w:val="32"/>
        </w:rPr>
        <w:t>所有的登记备案必须在规定的时间内完成，若教师事先未向学校提出申请，或实际情况与报告不符，一经发现，</w:t>
      </w:r>
      <w:r>
        <w:rPr>
          <w:rFonts w:ascii="方正仿宋_GBK" w:eastAsia="方正仿宋_GBK" w:hint="eastAsia"/>
          <w:sz w:val="32"/>
          <w:szCs w:val="32"/>
        </w:rPr>
        <w:t>严格</w:t>
      </w:r>
      <w:r w:rsidRPr="000E70C7">
        <w:rPr>
          <w:rFonts w:ascii="方正仿宋_GBK" w:eastAsia="方正仿宋_GBK" w:hint="eastAsia"/>
          <w:sz w:val="32"/>
          <w:szCs w:val="32"/>
        </w:rPr>
        <w:t>按照《关于治理学校在职教师从事有偿家教的实施意见》</w:t>
      </w:r>
      <w:r>
        <w:rPr>
          <w:rFonts w:ascii="方正仿宋_GBK" w:eastAsia="方正仿宋_GBK" w:hint="eastAsia"/>
          <w:sz w:val="32"/>
          <w:szCs w:val="32"/>
        </w:rPr>
        <w:t>的</w:t>
      </w:r>
      <w:r w:rsidRPr="000E70C7">
        <w:rPr>
          <w:rFonts w:ascii="方正仿宋_GBK" w:eastAsia="方正仿宋_GBK" w:hint="eastAsia"/>
          <w:sz w:val="32"/>
          <w:szCs w:val="32"/>
        </w:rPr>
        <w:t>有关规定查处。</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sz w:val="32"/>
          <w:szCs w:val="32"/>
        </w:rPr>
        <w:t>2.</w:t>
      </w:r>
      <w:r>
        <w:rPr>
          <w:rFonts w:ascii="方正仿宋_GBK" w:eastAsia="方正仿宋_GBK" w:hint="eastAsia"/>
          <w:sz w:val="32"/>
          <w:szCs w:val="32"/>
        </w:rPr>
        <w:t>在职</w:t>
      </w:r>
      <w:r w:rsidRPr="000E70C7">
        <w:rPr>
          <w:rFonts w:ascii="方正仿宋_GBK" w:eastAsia="方正仿宋_GBK" w:hint="eastAsia"/>
          <w:sz w:val="32"/>
          <w:szCs w:val="32"/>
        </w:rPr>
        <w:t>教师每天</w:t>
      </w:r>
      <w:r>
        <w:rPr>
          <w:rFonts w:ascii="方正仿宋_GBK" w:eastAsia="方正仿宋_GBK" w:hint="eastAsia"/>
          <w:sz w:val="32"/>
          <w:szCs w:val="32"/>
        </w:rPr>
        <w:t>每次</w:t>
      </w:r>
      <w:r w:rsidRPr="000E70C7">
        <w:rPr>
          <w:rFonts w:ascii="方正仿宋_GBK" w:eastAsia="方正仿宋_GBK" w:hint="eastAsia"/>
          <w:sz w:val="32"/>
          <w:szCs w:val="32"/>
        </w:rPr>
        <w:t>校外无偿课外辅导总人数不得超过</w:t>
      </w:r>
      <w:r w:rsidRPr="000E70C7">
        <w:rPr>
          <w:rFonts w:ascii="方正仿宋_GBK" w:eastAsia="方正仿宋_GBK"/>
          <w:sz w:val="32"/>
          <w:szCs w:val="32"/>
        </w:rPr>
        <w:t>3</w:t>
      </w:r>
      <w:r w:rsidRPr="000E70C7">
        <w:rPr>
          <w:rFonts w:ascii="方正仿宋_GBK" w:eastAsia="方正仿宋_GBK" w:hint="eastAsia"/>
          <w:sz w:val="32"/>
          <w:szCs w:val="32"/>
        </w:rPr>
        <w:t>人</w:t>
      </w:r>
      <w:r w:rsidRPr="002772FE">
        <w:rPr>
          <w:rFonts w:ascii="方正仿宋_GBK" w:eastAsia="方正仿宋_GBK" w:hint="eastAsia"/>
          <w:sz w:val="32"/>
          <w:szCs w:val="32"/>
        </w:rPr>
        <w:t>，且不得</w:t>
      </w:r>
      <w:r>
        <w:rPr>
          <w:rFonts w:ascii="方正仿宋_GBK" w:eastAsia="方正仿宋_GBK" w:hint="eastAsia"/>
          <w:sz w:val="32"/>
          <w:szCs w:val="32"/>
        </w:rPr>
        <w:t>从中获取任何利益。</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sz w:val="32"/>
          <w:szCs w:val="32"/>
        </w:rPr>
        <w:t>3.</w:t>
      </w:r>
      <w:r w:rsidRPr="000E70C7">
        <w:rPr>
          <w:rFonts w:ascii="方正仿宋_GBK" w:eastAsia="方正仿宋_GBK" w:hint="eastAsia"/>
          <w:sz w:val="32"/>
          <w:szCs w:val="32"/>
        </w:rPr>
        <w:t>学校要切实履行无偿补课备案的监管责任，如在实施中发现教师违规行为，要严肃追究学校及相关领导的管理责任。</w:t>
      </w:r>
    </w:p>
    <w:p w:rsidR="00973802" w:rsidRPr="000E70C7" w:rsidRDefault="00973802" w:rsidP="002760D5">
      <w:pPr>
        <w:ind w:firstLineChars="200" w:firstLine="31680"/>
        <w:rPr>
          <w:rFonts w:ascii="方正仿宋_GBK" w:eastAsia="方正仿宋_GBK"/>
          <w:sz w:val="32"/>
          <w:szCs w:val="32"/>
        </w:rPr>
      </w:pPr>
      <w:r w:rsidRPr="000E70C7">
        <w:rPr>
          <w:rFonts w:ascii="方正仿宋_GBK" w:eastAsia="方正仿宋_GBK"/>
          <w:sz w:val="32"/>
          <w:szCs w:val="32"/>
        </w:rPr>
        <w:t>4.</w:t>
      </w:r>
      <w:r w:rsidRPr="000E70C7">
        <w:rPr>
          <w:rFonts w:ascii="方正仿宋_GBK" w:eastAsia="方正仿宋_GBK" w:hint="eastAsia"/>
          <w:sz w:val="32"/>
          <w:szCs w:val="32"/>
        </w:rPr>
        <w:t>被辅导学生在无偿课外辅导过程中的安全责任由相关教师和学生家长自行承担。</w:t>
      </w:r>
    </w:p>
    <w:p w:rsidR="00973802" w:rsidRDefault="00973802" w:rsidP="002760D5">
      <w:pPr>
        <w:ind w:firstLineChars="200" w:firstLine="31680"/>
        <w:rPr>
          <w:rFonts w:ascii="方正仿宋_GBK" w:eastAsia="方正仿宋_GBK"/>
          <w:sz w:val="32"/>
          <w:szCs w:val="32"/>
        </w:rPr>
      </w:pPr>
      <w:r w:rsidRPr="000E70C7">
        <w:rPr>
          <w:rFonts w:ascii="方正仿宋_GBK" w:eastAsia="方正仿宋_GBK"/>
          <w:sz w:val="32"/>
          <w:szCs w:val="32"/>
        </w:rPr>
        <w:t>5.</w:t>
      </w:r>
      <w:r w:rsidRPr="000E70C7">
        <w:rPr>
          <w:rFonts w:ascii="方正仿宋_GBK" w:eastAsia="方正仿宋_GBK" w:hint="eastAsia"/>
          <w:sz w:val="32"/>
          <w:szCs w:val="32"/>
        </w:rPr>
        <w:t>鼓励各校借助学校网页等信息技术手段，建立课外学习辅导公共平台，通过推进公共服务更好满足家教需求</w:t>
      </w:r>
      <w:r>
        <w:rPr>
          <w:rFonts w:ascii="方正仿宋_GBK" w:eastAsia="方正仿宋_GBK" w:hint="eastAsia"/>
          <w:sz w:val="32"/>
          <w:szCs w:val="32"/>
        </w:rPr>
        <w:t>。</w:t>
      </w:r>
    </w:p>
    <w:p w:rsidR="00973802" w:rsidRDefault="00973802" w:rsidP="00471E5D">
      <w:pPr>
        <w:rPr>
          <w:sz w:val="32"/>
          <w:szCs w:val="32"/>
        </w:rPr>
      </w:pPr>
    </w:p>
    <w:p w:rsidR="00973802" w:rsidRPr="00471E5D" w:rsidRDefault="00973802" w:rsidP="00471E5D">
      <w:pPr>
        <w:rPr>
          <w:sz w:val="32"/>
          <w:szCs w:val="32"/>
        </w:rPr>
      </w:pPr>
    </w:p>
    <w:p w:rsidR="00973802" w:rsidRPr="00471E5D" w:rsidRDefault="00973802" w:rsidP="002760D5">
      <w:pPr>
        <w:ind w:firstLineChars="1300" w:firstLine="31680"/>
        <w:rPr>
          <w:rFonts w:ascii="方正仿宋_GBK" w:eastAsia="方正仿宋_GBK"/>
          <w:sz w:val="32"/>
          <w:szCs w:val="32"/>
        </w:rPr>
      </w:pPr>
      <w:r w:rsidRPr="00471E5D">
        <w:rPr>
          <w:rFonts w:ascii="方正仿宋_GBK" w:eastAsia="方正仿宋_GBK" w:hint="eastAsia"/>
          <w:sz w:val="32"/>
          <w:szCs w:val="32"/>
        </w:rPr>
        <w:t>南通市通州区教育局</w:t>
      </w:r>
    </w:p>
    <w:p w:rsidR="00973802" w:rsidRDefault="00973802" w:rsidP="00D44AB6">
      <w:pPr>
        <w:rPr>
          <w:rFonts w:ascii="方正仿宋_GBK" w:eastAsia="方正仿宋_GBK"/>
          <w:sz w:val="32"/>
          <w:szCs w:val="32"/>
        </w:rPr>
      </w:pPr>
      <w:r w:rsidRPr="00471E5D">
        <w:rPr>
          <w:rFonts w:ascii="方正仿宋_GBK" w:eastAsia="方正仿宋_GBK"/>
          <w:sz w:val="32"/>
          <w:szCs w:val="32"/>
        </w:rPr>
        <w:t xml:space="preserve">    </w:t>
      </w:r>
      <w:r>
        <w:rPr>
          <w:rFonts w:ascii="方正仿宋_GBK" w:eastAsia="方正仿宋_GBK"/>
          <w:sz w:val="32"/>
          <w:szCs w:val="32"/>
        </w:rPr>
        <w:t xml:space="preserve">                          </w:t>
      </w:r>
      <w:r w:rsidRPr="00471E5D">
        <w:rPr>
          <w:rFonts w:ascii="方正仿宋_GBK" w:eastAsia="方正仿宋_GBK"/>
          <w:sz w:val="32"/>
          <w:szCs w:val="32"/>
        </w:rPr>
        <w:t>2016</w:t>
      </w:r>
      <w:r w:rsidRPr="00471E5D">
        <w:rPr>
          <w:rFonts w:ascii="方正仿宋_GBK" w:eastAsia="方正仿宋_GBK" w:hint="eastAsia"/>
          <w:sz w:val="32"/>
          <w:szCs w:val="32"/>
        </w:rPr>
        <w:t>年</w:t>
      </w:r>
      <w:r w:rsidRPr="00471E5D">
        <w:rPr>
          <w:rFonts w:ascii="方正仿宋_GBK" w:eastAsia="方正仿宋_GBK"/>
          <w:sz w:val="32"/>
          <w:szCs w:val="32"/>
        </w:rPr>
        <w:t xml:space="preserve">  </w:t>
      </w:r>
      <w:r w:rsidRPr="00471E5D">
        <w:rPr>
          <w:rFonts w:ascii="方正仿宋_GBK" w:eastAsia="方正仿宋_GBK" w:hint="eastAsia"/>
          <w:sz w:val="32"/>
          <w:szCs w:val="32"/>
        </w:rPr>
        <w:t>月</w:t>
      </w:r>
      <w:r w:rsidRPr="00471E5D">
        <w:rPr>
          <w:rFonts w:ascii="方正仿宋_GBK" w:eastAsia="方正仿宋_GBK"/>
          <w:sz w:val="32"/>
          <w:szCs w:val="32"/>
        </w:rPr>
        <w:t xml:space="preserve">  </w:t>
      </w:r>
      <w:r w:rsidRPr="00471E5D">
        <w:rPr>
          <w:rFonts w:ascii="方正仿宋_GBK" w:eastAsia="方正仿宋_GBK" w:hint="eastAsia"/>
          <w:sz w:val="32"/>
          <w:szCs w:val="32"/>
        </w:rPr>
        <w:t>日</w:t>
      </w:r>
    </w:p>
    <w:p w:rsidR="00973802" w:rsidRPr="00471E5D" w:rsidRDefault="00973802" w:rsidP="00471E5D">
      <w:pPr>
        <w:jc w:val="center"/>
        <w:rPr>
          <w:rFonts w:ascii="方正小标宋_GBK" w:eastAsia="方正小标宋_GBK"/>
          <w:sz w:val="44"/>
          <w:szCs w:val="44"/>
        </w:rPr>
      </w:pPr>
      <w:r w:rsidRPr="00471E5D">
        <w:rPr>
          <w:rFonts w:ascii="方正小标宋_GBK" w:eastAsia="方正小标宋_GBK" w:hint="eastAsia"/>
          <w:sz w:val="44"/>
          <w:szCs w:val="44"/>
        </w:rPr>
        <w:t>教师辅导学生申请备案表</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711"/>
        <w:gridCol w:w="711"/>
        <w:gridCol w:w="849"/>
        <w:gridCol w:w="112"/>
        <w:gridCol w:w="1065"/>
        <w:gridCol w:w="240"/>
        <w:gridCol w:w="567"/>
        <w:gridCol w:w="993"/>
        <w:gridCol w:w="1396"/>
        <w:gridCol w:w="1298"/>
      </w:tblGrid>
      <w:tr w:rsidR="00973802" w:rsidRPr="00471E5D" w:rsidTr="000D76D5">
        <w:tc>
          <w:tcPr>
            <w:tcW w:w="465" w:type="pct"/>
            <w:vAlign w:val="center"/>
          </w:tcPr>
          <w:p w:rsidR="00973802" w:rsidRPr="000D76D5" w:rsidRDefault="00973802" w:rsidP="000E70C7">
            <w:pPr>
              <w:rPr>
                <w:sz w:val="28"/>
                <w:szCs w:val="28"/>
              </w:rPr>
            </w:pPr>
            <w:r w:rsidRPr="000D76D5">
              <w:rPr>
                <w:rFonts w:hint="eastAsia"/>
                <w:sz w:val="28"/>
                <w:szCs w:val="28"/>
              </w:rPr>
              <w:t>教师</w:t>
            </w:r>
          </w:p>
          <w:p w:rsidR="00973802" w:rsidRPr="000D76D5" w:rsidRDefault="00973802" w:rsidP="000E70C7">
            <w:pPr>
              <w:rPr>
                <w:sz w:val="28"/>
                <w:szCs w:val="28"/>
              </w:rPr>
            </w:pPr>
            <w:r w:rsidRPr="000D76D5">
              <w:rPr>
                <w:rFonts w:hint="eastAsia"/>
                <w:sz w:val="28"/>
                <w:szCs w:val="28"/>
              </w:rPr>
              <w:t>姓名</w:t>
            </w:r>
          </w:p>
        </w:tc>
        <w:tc>
          <w:tcPr>
            <w:tcW w:w="812" w:type="pct"/>
            <w:gridSpan w:val="2"/>
            <w:vAlign w:val="center"/>
          </w:tcPr>
          <w:p w:rsidR="00973802" w:rsidRPr="000D76D5" w:rsidRDefault="00973802" w:rsidP="000E70C7">
            <w:pPr>
              <w:rPr>
                <w:sz w:val="28"/>
                <w:szCs w:val="28"/>
              </w:rPr>
            </w:pPr>
          </w:p>
        </w:tc>
        <w:tc>
          <w:tcPr>
            <w:tcW w:w="549" w:type="pct"/>
            <w:gridSpan w:val="2"/>
            <w:vAlign w:val="center"/>
          </w:tcPr>
          <w:p w:rsidR="00973802" w:rsidRPr="000D76D5" w:rsidRDefault="00973802" w:rsidP="000E70C7">
            <w:pPr>
              <w:rPr>
                <w:sz w:val="28"/>
                <w:szCs w:val="28"/>
              </w:rPr>
            </w:pPr>
            <w:r w:rsidRPr="000D76D5">
              <w:rPr>
                <w:rFonts w:hint="eastAsia"/>
                <w:sz w:val="28"/>
                <w:szCs w:val="28"/>
              </w:rPr>
              <w:t>辅导</w:t>
            </w:r>
          </w:p>
          <w:p w:rsidR="00973802" w:rsidRPr="000D76D5" w:rsidRDefault="00973802" w:rsidP="000E70C7">
            <w:pPr>
              <w:rPr>
                <w:sz w:val="28"/>
                <w:szCs w:val="28"/>
              </w:rPr>
            </w:pPr>
            <w:r w:rsidRPr="000D76D5">
              <w:rPr>
                <w:rFonts w:hint="eastAsia"/>
                <w:sz w:val="28"/>
                <w:szCs w:val="28"/>
              </w:rPr>
              <w:t>学科</w:t>
            </w:r>
          </w:p>
        </w:tc>
        <w:tc>
          <w:tcPr>
            <w:tcW w:w="608" w:type="pct"/>
            <w:vAlign w:val="center"/>
          </w:tcPr>
          <w:p w:rsidR="00973802" w:rsidRPr="000D76D5" w:rsidRDefault="00973802" w:rsidP="000E70C7">
            <w:pPr>
              <w:rPr>
                <w:sz w:val="28"/>
                <w:szCs w:val="28"/>
              </w:rPr>
            </w:pPr>
          </w:p>
        </w:tc>
        <w:tc>
          <w:tcPr>
            <w:tcW w:w="461" w:type="pct"/>
            <w:gridSpan w:val="2"/>
            <w:vAlign w:val="center"/>
          </w:tcPr>
          <w:p w:rsidR="00973802" w:rsidRPr="000D76D5" w:rsidRDefault="00973802" w:rsidP="000E70C7">
            <w:pPr>
              <w:rPr>
                <w:sz w:val="28"/>
                <w:szCs w:val="28"/>
              </w:rPr>
            </w:pPr>
            <w:r w:rsidRPr="000D76D5">
              <w:rPr>
                <w:rFonts w:hint="eastAsia"/>
                <w:sz w:val="28"/>
                <w:szCs w:val="28"/>
              </w:rPr>
              <w:t>任教</w:t>
            </w:r>
          </w:p>
          <w:p w:rsidR="00973802" w:rsidRPr="000D76D5" w:rsidRDefault="00973802" w:rsidP="000E70C7">
            <w:pPr>
              <w:rPr>
                <w:sz w:val="28"/>
                <w:szCs w:val="28"/>
              </w:rPr>
            </w:pPr>
            <w:r w:rsidRPr="000D76D5">
              <w:rPr>
                <w:rFonts w:hint="eastAsia"/>
                <w:sz w:val="28"/>
                <w:szCs w:val="28"/>
              </w:rPr>
              <w:t>班级</w:t>
            </w:r>
          </w:p>
        </w:tc>
        <w:tc>
          <w:tcPr>
            <w:tcW w:w="567" w:type="pct"/>
            <w:vAlign w:val="center"/>
          </w:tcPr>
          <w:p w:rsidR="00973802" w:rsidRPr="000D76D5" w:rsidRDefault="00973802" w:rsidP="000E70C7">
            <w:pPr>
              <w:rPr>
                <w:sz w:val="28"/>
                <w:szCs w:val="28"/>
              </w:rPr>
            </w:pPr>
          </w:p>
        </w:tc>
        <w:tc>
          <w:tcPr>
            <w:tcW w:w="797" w:type="pct"/>
            <w:vAlign w:val="center"/>
          </w:tcPr>
          <w:p w:rsidR="00973802" w:rsidRPr="000D76D5" w:rsidRDefault="00973802" w:rsidP="000D76D5">
            <w:pPr>
              <w:jc w:val="center"/>
              <w:rPr>
                <w:sz w:val="28"/>
                <w:szCs w:val="28"/>
              </w:rPr>
            </w:pPr>
            <w:r w:rsidRPr="000D76D5">
              <w:rPr>
                <w:rFonts w:hint="eastAsia"/>
                <w:sz w:val="28"/>
                <w:szCs w:val="28"/>
              </w:rPr>
              <w:t>兼任班主</w:t>
            </w:r>
          </w:p>
          <w:p w:rsidR="00973802" w:rsidRPr="000D76D5" w:rsidRDefault="00973802" w:rsidP="000D76D5">
            <w:pPr>
              <w:jc w:val="center"/>
              <w:rPr>
                <w:sz w:val="28"/>
                <w:szCs w:val="28"/>
              </w:rPr>
            </w:pPr>
            <w:r w:rsidRPr="000D76D5">
              <w:rPr>
                <w:rFonts w:hint="eastAsia"/>
                <w:sz w:val="28"/>
                <w:szCs w:val="28"/>
              </w:rPr>
              <w:t>任班级</w:t>
            </w:r>
          </w:p>
        </w:tc>
        <w:tc>
          <w:tcPr>
            <w:tcW w:w="741" w:type="pct"/>
          </w:tcPr>
          <w:p w:rsidR="00973802" w:rsidRPr="000D76D5" w:rsidRDefault="00973802" w:rsidP="000E70C7">
            <w:pPr>
              <w:rPr>
                <w:sz w:val="28"/>
                <w:szCs w:val="28"/>
              </w:rPr>
            </w:pPr>
          </w:p>
        </w:tc>
      </w:tr>
      <w:tr w:rsidR="00973802" w:rsidRPr="00471E5D" w:rsidTr="000D76D5">
        <w:trPr>
          <w:trHeight w:val="708"/>
        </w:trPr>
        <w:tc>
          <w:tcPr>
            <w:tcW w:w="871" w:type="pct"/>
            <w:gridSpan w:val="2"/>
          </w:tcPr>
          <w:p w:rsidR="00973802" w:rsidRPr="000D76D5" w:rsidRDefault="00973802" w:rsidP="000E70C7">
            <w:pPr>
              <w:rPr>
                <w:sz w:val="28"/>
                <w:szCs w:val="28"/>
              </w:rPr>
            </w:pPr>
            <w:r w:rsidRPr="000D76D5">
              <w:rPr>
                <w:rFonts w:hint="eastAsia"/>
                <w:sz w:val="28"/>
                <w:szCs w:val="28"/>
              </w:rPr>
              <w:t>辅导时间</w:t>
            </w:r>
          </w:p>
        </w:tc>
        <w:tc>
          <w:tcPr>
            <w:tcW w:w="4129" w:type="pct"/>
            <w:gridSpan w:val="9"/>
          </w:tcPr>
          <w:p w:rsidR="00973802" w:rsidRPr="000D76D5" w:rsidRDefault="00973802" w:rsidP="000E70C7">
            <w:pPr>
              <w:rPr>
                <w:sz w:val="28"/>
                <w:szCs w:val="28"/>
              </w:rPr>
            </w:pPr>
          </w:p>
        </w:tc>
      </w:tr>
      <w:tr w:rsidR="00973802" w:rsidRPr="00471E5D" w:rsidTr="000D76D5">
        <w:trPr>
          <w:trHeight w:val="702"/>
        </w:trPr>
        <w:tc>
          <w:tcPr>
            <w:tcW w:w="871" w:type="pct"/>
            <w:gridSpan w:val="2"/>
          </w:tcPr>
          <w:p w:rsidR="00973802" w:rsidRPr="000D76D5" w:rsidRDefault="00973802" w:rsidP="000E70C7">
            <w:pPr>
              <w:rPr>
                <w:sz w:val="28"/>
                <w:szCs w:val="28"/>
              </w:rPr>
            </w:pPr>
            <w:r w:rsidRPr="000D76D5">
              <w:rPr>
                <w:rFonts w:hint="eastAsia"/>
                <w:sz w:val="28"/>
                <w:szCs w:val="28"/>
              </w:rPr>
              <w:t>辅导地点</w:t>
            </w:r>
          </w:p>
        </w:tc>
        <w:tc>
          <w:tcPr>
            <w:tcW w:w="4129" w:type="pct"/>
            <w:gridSpan w:val="9"/>
          </w:tcPr>
          <w:p w:rsidR="00973802" w:rsidRPr="000D76D5" w:rsidRDefault="00973802" w:rsidP="000E70C7">
            <w:pPr>
              <w:rPr>
                <w:sz w:val="28"/>
                <w:szCs w:val="28"/>
              </w:rPr>
            </w:pPr>
          </w:p>
        </w:tc>
      </w:tr>
      <w:tr w:rsidR="00973802" w:rsidRPr="00471E5D" w:rsidTr="000D76D5">
        <w:trPr>
          <w:trHeight w:val="696"/>
        </w:trPr>
        <w:tc>
          <w:tcPr>
            <w:tcW w:w="871" w:type="pct"/>
            <w:gridSpan w:val="2"/>
          </w:tcPr>
          <w:p w:rsidR="00973802" w:rsidRPr="000D76D5" w:rsidRDefault="00973802" w:rsidP="000E70C7">
            <w:pPr>
              <w:rPr>
                <w:sz w:val="28"/>
                <w:szCs w:val="28"/>
              </w:rPr>
            </w:pPr>
            <w:r w:rsidRPr="000D76D5">
              <w:rPr>
                <w:rFonts w:hint="eastAsia"/>
                <w:sz w:val="28"/>
                <w:szCs w:val="28"/>
              </w:rPr>
              <w:t>联系电话</w:t>
            </w:r>
          </w:p>
        </w:tc>
        <w:tc>
          <w:tcPr>
            <w:tcW w:w="4129" w:type="pct"/>
            <w:gridSpan w:val="9"/>
          </w:tcPr>
          <w:p w:rsidR="00973802" w:rsidRPr="000D76D5" w:rsidRDefault="00973802" w:rsidP="000E70C7">
            <w:pPr>
              <w:rPr>
                <w:sz w:val="28"/>
                <w:szCs w:val="28"/>
              </w:rPr>
            </w:pPr>
            <w:r w:rsidRPr="000D76D5">
              <w:rPr>
                <w:rFonts w:hint="eastAsia"/>
                <w:sz w:val="28"/>
                <w:szCs w:val="28"/>
              </w:rPr>
              <w:t>宅电：</w:t>
            </w:r>
            <w:r w:rsidRPr="000D76D5">
              <w:rPr>
                <w:sz w:val="28"/>
                <w:szCs w:val="28"/>
              </w:rPr>
              <w:t xml:space="preserve">                 </w:t>
            </w:r>
            <w:r w:rsidRPr="000D76D5">
              <w:rPr>
                <w:rFonts w:hint="eastAsia"/>
                <w:sz w:val="28"/>
                <w:szCs w:val="28"/>
              </w:rPr>
              <w:t>手机：</w:t>
            </w:r>
          </w:p>
        </w:tc>
      </w:tr>
      <w:tr w:rsidR="00973802" w:rsidRPr="00471E5D" w:rsidTr="000D76D5">
        <w:trPr>
          <w:trHeight w:val="690"/>
        </w:trPr>
        <w:tc>
          <w:tcPr>
            <w:tcW w:w="5000" w:type="pct"/>
            <w:gridSpan w:val="11"/>
          </w:tcPr>
          <w:p w:rsidR="00973802" w:rsidRPr="000D76D5" w:rsidRDefault="00973802" w:rsidP="000D76D5">
            <w:pPr>
              <w:jc w:val="center"/>
              <w:rPr>
                <w:sz w:val="28"/>
                <w:szCs w:val="28"/>
              </w:rPr>
            </w:pPr>
            <w:r w:rsidRPr="000D76D5">
              <w:rPr>
                <w:rFonts w:hint="eastAsia"/>
                <w:sz w:val="28"/>
                <w:szCs w:val="28"/>
              </w:rPr>
              <w:t>辅导学生基本情况</w:t>
            </w:r>
          </w:p>
        </w:tc>
      </w:tr>
      <w:tr w:rsidR="00973802" w:rsidRPr="00471E5D" w:rsidTr="000D76D5">
        <w:tc>
          <w:tcPr>
            <w:tcW w:w="871" w:type="pct"/>
            <w:gridSpan w:val="2"/>
          </w:tcPr>
          <w:p w:rsidR="00973802" w:rsidRPr="000D76D5" w:rsidRDefault="00973802" w:rsidP="000D76D5">
            <w:pPr>
              <w:jc w:val="center"/>
              <w:rPr>
                <w:sz w:val="28"/>
                <w:szCs w:val="28"/>
              </w:rPr>
            </w:pPr>
            <w:r w:rsidRPr="000D76D5">
              <w:rPr>
                <w:rFonts w:hint="eastAsia"/>
                <w:sz w:val="28"/>
                <w:szCs w:val="28"/>
              </w:rPr>
              <w:t>学生姓名</w:t>
            </w:r>
          </w:p>
        </w:tc>
        <w:tc>
          <w:tcPr>
            <w:tcW w:w="891" w:type="pct"/>
            <w:gridSpan w:val="2"/>
          </w:tcPr>
          <w:p w:rsidR="00973802" w:rsidRPr="000D76D5" w:rsidRDefault="00973802" w:rsidP="000D76D5">
            <w:pPr>
              <w:jc w:val="center"/>
              <w:rPr>
                <w:sz w:val="28"/>
                <w:szCs w:val="28"/>
              </w:rPr>
            </w:pPr>
            <w:r w:rsidRPr="000D76D5">
              <w:rPr>
                <w:rFonts w:hint="eastAsia"/>
                <w:sz w:val="28"/>
                <w:szCs w:val="28"/>
              </w:rPr>
              <w:t>所在学校</w:t>
            </w:r>
          </w:p>
        </w:tc>
        <w:tc>
          <w:tcPr>
            <w:tcW w:w="809" w:type="pct"/>
            <w:gridSpan w:val="3"/>
          </w:tcPr>
          <w:p w:rsidR="00973802" w:rsidRPr="000D76D5" w:rsidRDefault="00973802" w:rsidP="000D76D5">
            <w:pPr>
              <w:jc w:val="center"/>
              <w:rPr>
                <w:sz w:val="28"/>
                <w:szCs w:val="28"/>
              </w:rPr>
            </w:pPr>
            <w:r w:rsidRPr="000D76D5">
              <w:rPr>
                <w:rFonts w:hint="eastAsia"/>
                <w:sz w:val="28"/>
                <w:szCs w:val="28"/>
              </w:rPr>
              <w:t>班级</w:t>
            </w:r>
          </w:p>
        </w:tc>
        <w:tc>
          <w:tcPr>
            <w:tcW w:w="891" w:type="pct"/>
            <w:gridSpan w:val="2"/>
          </w:tcPr>
          <w:p w:rsidR="00973802" w:rsidRPr="000D76D5" w:rsidRDefault="00973802" w:rsidP="000D76D5">
            <w:pPr>
              <w:jc w:val="center"/>
              <w:rPr>
                <w:sz w:val="28"/>
                <w:szCs w:val="28"/>
              </w:rPr>
            </w:pPr>
            <w:r w:rsidRPr="000D76D5">
              <w:rPr>
                <w:rFonts w:hint="eastAsia"/>
                <w:sz w:val="28"/>
                <w:szCs w:val="28"/>
              </w:rPr>
              <w:t>家长姓名</w:t>
            </w:r>
          </w:p>
        </w:tc>
        <w:tc>
          <w:tcPr>
            <w:tcW w:w="1538" w:type="pct"/>
            <w:gridSpan w:val="2"/>
          </w:tcPr>
          <w:p w:rsidR="00973802" w:rsidRPr="000D76D5" w:rsidRDefault="00973802" w:rsidP="000D76D5">
            <w:pPr>
              <w:jc w:val="center"/>
              <w:rPr>
                <w:sz w:val="28"/>
                <w:szCs w:val="28"/>
              </w:rPr>
            </w:pPr>
            <w:r w:rsidRPr="000D76D5">
              <w:rPr>
                <w:rFonts w:hint="eastAsia"/>
                <w:sz w:val="28"/>
                <w:szCs w:val="28"/>
              </w:rPr>
              <w:t>家长联系电话</w:t>
            </w:r>
          </w:p>
        </w:tc>
      </w:tr>
      <w:tr w:rsidR="00973802" w:rsidRPr="00471E5D" w:rsidTr="000D76D5">
        <w:tc>
          <w:tcPr>
            <w:tcW w:w="871" w:type="pct"/>
            <w:gridSpan w:val="2"/>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809" w:type="pct"/>
            <w:gridSpan w:val="3"/>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1538" w:type="pct"/>
            <w:gridSpan w:val="2"/>
          </w:tcPr>
          <w:p w:rsidR="00973802" w:rsidRPr="000D76D5" w:rsidRDefault="00973802" w:rsidP="000E70C7">
            <w:pPr>
              <w:rPr>
                <w:sz w:val="28"/>
                <w:szCs w:val="28"/>
              </w:rPr>
            </w:pPr>
          </w:p>
        </w:tc>
      </w:tr>
      <w:tr w:rsidR="00973802" w:rsidRPr="00471E5D" w:rsidTr="000D76D5">
        <w:tc>
          <w:tcPr>
            <w:tcW w:w="871" w:type="pct"/>
            <w:gridSpan w:val="2"/>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809" w:type="pct"/>
            <w:gridSpan w:val="3"/>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1538" w:type="pct"/>
            <w:gridSpan w:val="2"/>
          </w:tcPr>
          <w:p w:rsidR="00973802" w:rsidRPr="000D76D5" w:rsidRDefault="00973802" w:rsidP="000E70C7">
            <w:pPr>
              <w:rPr>
                <w:sz w:val="28"/>
                <w:szCs w:val="28"/>
              </w:rPr>
            </w:pPr>
          </w:p>
        </w:tc>
      </w:tr>
      <w:tr w:rsidR="00973802" w:rsidRPr="00471E5D" w:rsidTr="000D76D5">
        <w:tc>
          <w:tcPr>
            <w:tcW w:w="871" w:type="pct"/>
            <w:gridSpan w:val="2"/>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809" w:type="pct"/>
            <w:gridSpan w:val="3"/>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1538" w:type="pct"/>
            <w:gridSpan w:val="2"/>
          </w:tcPr>
          <w:p w:rsidR="00973802" w:rsidRPr="000D76D5" w:rsidRDefault="00973802" w:rsidP="000E70C7">
            <w:pPr>
              <w:rPr>
                <w:sz w:val="28"/>
                <w:szCs w:val="28"/>
              </w:rPr>
            </w:pPr>
          </w:p>
        </w:tc>
      </w:tr>
      <w:tr w:rsidR="00973802" w:rsidRPr="00471E5D" w:rsidTr="000D76D5">
        <w:tc>
          <w:tcPr>
            <w:tcW w:w="871" w:type="pct"/>
            <w:gridSpan w:val="2"/>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809" w:type="pct"/>
            <w:gridSpan w:val="3"/>
          </w:tcPr>
          <w:p w:rsidR="00973802" w:rsidRPr="000D76D5" w:rsidRDefault="00973802" w:rsidP="000E70C7">
            <w:pPr>
              <w:rPr>
                <w:sz w:val="28"/>
                <w:szCs w:val="28"/>
              </w:rPr>
            </w:pPr>
          </w:p>
        </w:tc>
        <w:tc>
          <w:tcPr>
            <w:tcW w:w="891" w:type="pct"/>
            <w:gridSpan w:val="2"/>
          </w:tcPr>
          <w:p w:rsidR="00973802" w:rsidRPr="000D76D5" w:rsidRDefault="00973802" w:rsidP="000E70C7">
            <w:pPr>
              <w:rPr>
                <w:sz w:val="28"/>
                <w:szCs w:val="28"/>
              </w:rPr>
            </w:pPr>
          </w:p>
        </w:tc>
        <w:tc>
          <w:tcPr>
            <w:tcW w:w="1538" w:type="pct"/>
            <w:gridSpan w:val="2"/>
          </w:tcPr>
          <w:p w:rsidR="00973802" w:rsidRPr="000D76D5" w:rsidRDefault="00973802" w:rsidP="000E70C7">
            <w:pPr>
              <w:rPr>
                <w:sz w:val="28"/>
                <w:szCs w:val="28"/>
              </w:rPr>
            </w:pPr>
          </w:p>
        </w:tc>
      </w:tr>
      <w:tr w:rsidR="00973802" w:rsidRPr="00471E5D" w:rsidTr="000D76D5">
        <w:tc>
          <w:tcPr>
            <w:tcW w:w="871" w:type="pct"/>
            <w:gridSpan w:val="2"/>
            <w:vAlign w:val="center"/>
          </w:tcPr>
          <w:p w:rsidR="00973802" w:rsidRPr="000D76D5" w:rsidRDefault="00973802" w:rsidP="000E70C7">
            <w:pPr>
              <w:rPr>
                <w:sz w:val="28"/>
                <w:szCs w:val="28"/>
              </w:rPr>
            </w:pPr>
            <w:r w:rsidRPr="000D76D5">
              <w:rPr>
                <w:rFonts w:hint="eastAsia"/>
                <w:sz w:val="28"/>
                <w:szCs w:val="28"/>
              </w:rPr>
              <w:t>学校意见</w:t>
            </w:r>
          </w:p>
        </w:tc>
        <w:tc>
          <w:tcPr>
            <w:tcW w:w="4129" w:type="pct"/>
            <w:gridSpan w:val="9"/>
          </w:tcPr>
          <w:p w:rsidR="00973802" w:rsidRPr="000D76D5" w:rsidRDefault="00973802" w:rsidP="000E70C7">
            <w:pPr>
              <w:rPr>
                <w:sz w:val="28"/>
                <w:szCs w:val="28"/>
              </w:rPr>
            </w:pPr>
          </w:p>
          <w:p w:rsidR="00973802" w:rsidRPr="000D76D5" w:rsidRDefault="00973802" w:rsidP="000E70C7">
            <w:pPr>
              <w:rPr>
                <w:sz w:val="28"/>
                <w:szCs w:val="28"/>
              </w:rPr>
            </w:pPr>
          </w:p>
          <w:p w:rsidR="00973802" w:rsidRPr="000D76D5" w:rsidRDefault="00973802" w:rsidP="00973802">
            <w:pPr>
              <w:ind w:firstLineChars="1550" w:firstLine="31680"/>
              <w:rPr>
                <w:sz w:val="28"/>
                <w:szCs w:val="28"/>
              </w:rPr>
            </w:pPr>
            <w:r w:rsidRPr="000D76D5">
              <w:rPr>
                <w:rFonts w:hint="eastAsia"/>
                <w:sz w:val="28"/>
                <w:szCs w:val="28"/>
              </w:rPr>
              <w:t>（公章）</w:t>
            </w:r>
          </w:p>
          <w:p w:rsidR="00973802" w:rsidRPr="000D76D5" w:rsidRDefault="00973802" w:rsidP="00973802">
            <w:pPr>
              <w:ind w:firstLineChars="1650" w:firstLine="31680"/>
              <w:rPr>
                <w:sz w:val="28"/>
                <w:szCs w:val="28"/>
              </w:rPr>
            </w:pPr>
            <w:r w:rsidRPr="000D76D5">
              <w:rPr>
                <w:rFonts w:hint="eastAsia"/>
                <w:sz w:val="28"/>
                <w:szCs w:val="28"/>
              </w:rPr>
              <w:t>年</w:t>
            </w:r>
            <w:r w:rsidRPr="000D76D5">
              <w:rPr>
                <w:sz w:val="28"/>
                <w:szCs w:val="28"/>
              </w:rPr>
              <w:t xml:space="preserve">   </w:t>
            </w:r>
            <w:r w:rsidRPr="000D76D5">
              <w:rPr>
                <w:rFonts w:hint="eastAsia"/>
                <w:sz w:val="28"/>
                <w:szCs w:val="28"/>
              </w:rPr>
              <w:t>月</w:t>
            </w:r>
            <w:r w:rsidRPr="000D76D5">
              <w:rPr>
                <w:sz w:val="28"/>
                <w:szCs w:val="28"/>
              </w:rPr>
              <w:t xml:space="preserve">   </w:t>
            </w:r>
            <w:r w:rsidRPr="000D76D5">
              <w:rPr>
                <w:rFonts w:hint="eastAsia"/>
                <w:sz w:val="28"/>
                <w:szCs w:val="28"/>
              </w:rPr>
              <w:t>日</w:t>
            </w:r>
          </w:p>
        </w:tc>
      </w:tr>
      <w:tr w:rsidR="00973802" w:rsidRPr="00471E5D" w:rsidTr="000D76D5">
        <w:trPr>
          <w:trHeight w:val="1833"/>
        </w:trPr>
        <w:tc>
          <w:tcPr>
            <w:tcW w:w="871" w:type="pct"/>
            <w:gridSpan w:val="2"/>
            <w:vAlign w:val="center"/>
          </w:tcPr>
          <w:p w:rsidR="00973802" w:rsidRPr="000D76D5" w:rsidRDefault="00973802" w:rsidP="000E70C7">
            <w:pPr>
              <w:rPr>
                <w:sz w:val="28"/>
                <w:szCs w:val="28"/>
              </w:rPr>
            </w:pPr>
            <w:r w:rsidRPr="000D76D5">
              <w:rPr>
                <w:rFonts w:hint="eastAsia"/>
                <w:sz w:val="28"/>
                <w:szCs w:val="28"/>
              </w:rPr>
              <w:t>备</w:t>
            </w:r>
            <w:r w:rsidRPr="000D76D5">
              <w:rPr>
                <w:sz w:val="28"/>
                <w:szCs w:val="28"/>
              </w:rPr>
              <w:t xml:space="preserve">  </w:t>
            </w:r>
            <w:r w:rsidRPr="000D76D5">
              <w:rPr>
                <w:rFonts w:hint="eastAsia"/>
                <w:sz w:val="28"/>
                <w:szCs w:val="28"/>
              </w:rPr>
              <w:t>注</w:t>
            </w:r>
          </w:p>
        </w:tc>
        <w:tc>
          <w:tcPr>
            <w:tcW w:w="4129" w:type="pct"/>
            <w:gridSpan w:val="9"/>
          </w:tcPr>
          <w:p w:rsidR="00973802" w:rsidRPr="000D76D5" w:rsidRDefault="00973802" w:rsidP="000E70C7">
            <w:pPr>
              <w:rPr>
                <w:sz w:val="28"/>
                <w:szCs w:val="28"/>
              </w:rPr>
            </w:pPr>
          </w:p>
        </w:tc>
      </w:tr>
    </w:tbl>
    <w:p w:rsidR="00973802" w:rsidRPr="000E70C7" w:rsidRDefault="00973802" w:rsidP="000E70C7">
      <w:r w:rsidRPr="000E70C7">
        <w:rPr>
          <w:rFonts w:hint="eastAsia"/>
        </w:rPr>
        <w:t>注：</w:t>
      </w:r>
      <w:r w:rsidRPr="000E70C7">
        <w:t>1</w:t>
      </w:r>
      <w:r w:rsidRPr="000E70C7">
        <w:rPr>
          <w:rFonts w:hint="eastAsia"/>
        </w:rPr>
        <w:t>、本表一式两份，一份教师保存，一份学校备案；</w:t>
      </w:r>
    </w:p>
    <w:p w:rsidR="00973802" w:rsidRPr="000E70C7" w:rsidRDefault="00973802" w:rsidP="000E70C7">
      <w:r w:rsidRPr="000E70C7">
        <w:t>2</w:t>
      </w:r>
      <w:r w:rsidRPr="000E70C7">
        <w:rPr>
          <w:rFonts w:hint="eastAsia"/>
        </w:rPr>
        <w:t>、辅导地点须填写详细地址；</w:t>
      </w:r>
    </w:p>
    <w:p w:rsidR="00973802" w:rsidRPr="000E70C7" w:rsidRDefault="00973802" w:rsidP="000E70C7">
      <w:r w:rsidRPr="000E70C7">
        <w:t>3</w:t>
      </w:r>
      <w:r w:rsidRPr="000E70C7">
        <w:rPr>
          <w:rFonts w:hint="eastAsia"/>
        </w:rPr>
        <w:t>、辅导对象有变化时，须及时上报备案。</w:t>
      </w:r>
    </w:p>
    <w:p w:rsidR="00973802" w:rsidRPr="00471E5D" w:rsidRDefault="00973802" w:rsidP="00471E5D">
      <w:pPr>
        <w:jc w:val="center"/>
        <w:rPr>
          <w:rFonts w:ascii="方正小标宋_GBK" w:eastAsia="方正小标宋_GBK"/>
          <w:sz w:val="44"/>
          <w:szCs w:val="44"/>
        </w:rPr>
      </w:pPr>
      <w:r w:rsidRPr="00471E5D">
        <w:rPr>
          <w:rFonts w:ascii="方正小标宋_GBK" w:eastAsia="方正小标宋_GBK" w:hint="eastAsia"/>
          <w:sz w:val="44"/>
          <w:szCs w:val="44"/>
        </w:rPr>
        <w:t>教师辅导学生备案汇总表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811"/>
        <w:gridCol w:w="1124"/>
        <w:gridCol w:w="758"/>
        <w:gridCol w:w="851"/>
        <w:gridCol w:w="992"/>
        <w:gridCol w:w="1559"/>
        <w:gridCol w:w="2423"/>
      </w:tblGrid>
      <w:tr w:rsidR="00973802" w:rsidRPr="00471E5D" w:rsidTr="000D76D5">
        <w:trPr>
          <w:jc w:val="center"/>
        </w:trPr>
        <w:tc>
          <w:tcPr>
            <w:tcW w:w="496" w:type="dxa"/>
            <w:vAlign w:val="center"/>
          </w:tcPr>
          <w:p w:rsidR="00973802" w:rsidRPr="000D76D5" w:rsidRDefault="00973802" w:rsidP="000D76D5">
            <w:pPr>
              <w:jc w:val="center"/>
              <w:rPr>
                <w:sz w:val="24"/>
              </w:rPr>
            </w:pPr>
            <w:r w:rsidRPr="000D76D5">
              <w:rPr>
                <w:rFonts w:hint="eastAsia"/>
                <w:sz w:val="24"/>
              </w:rPr>
              <w:t>序</w:t>
            </w:r>
          </w:p>
          <w:p w:rsidR="00973802" w:rsidRPr="000D76D5" w:rsidRDefault="00973802" w:rsidP="000D76D5">
            <w:pPr>
              <w:jc w:val="center"/>
              <w:rPr>
                <w:sz w:val="24"/>
              </w:rPr>
            </w:pPr>
            <w:r w:rsidRPr="000D76D5">
              <w:rPr>
                <w:rFonts w:hint="eastAsia"/>
                <w:sz w:val="24"/>
              </w:rPr>
              <w:t>号</w:t>
            </w:r>
          </w:p>
        </w:tc>
        <w:tc>
          <w:tcPr>
            <w:tcW w:w="811" w:type="dxa"/>
            <w:vAlign w:val="center"/>
          </w:tcPr>
          <w:p w:rsidR="00973802" w:rsidRPr="000D76D5" w:rsidRDefault="00973802" w:rsidP="000D76D5">
            <w:pPr>
              <w:jc w:val="center"/>
              <w:rPr>
                <w:sz w:val="24"/>
              </w:rPr>
            </w:pPr>
            <w:r w:rsidRPr="000D76D5">
              <w:rPr>
                <w:rFonts w:hint="eastAsia"/>
                <w:sz w:val="24"/>
              </w:rPr>
              <w:t>教师</w:t>
            </w:r>
          </w:p>
          <w:p w:rsidR="00973802" w:rsidRPr="000D76D5" w:rsidRDefault="00973802" w:rsidP="000D76D5">
            <w:pPr>
              <w:jc w:val="center"/>
              <w:rPr>
                <w:sz w:val="24"/>
              </w:rPr>
            </w:pPr>
            <w:r w:rsidRPr="000D76D5">
              <w:rPr>
                <w:rFonts w:hint="eastAsia"/>
                <w:sz w:val="24"/>
              </w:rPr>
              <w:t>姓名</w:t>
            </w:r>
          </w:p>
        </w:tc>
        <w:tc>
          <w:tcPr>
            <w:tcW w:w="1124" w:type="dxa"/>
            <w:vAlign w:val="center"/>
          </w:tcPr>
          <w:p w:rsidR="00973802" w:rsidRPr="000D76D5" w:rsidRDefault="00973802" w:rsidP="000D76D5">
            <w:pPr>
              <w:jc w:val="center"/>
              <w:rPr>
                <w:sz w:val="24"/>
              </w:rPr>
            </w:pPr>
            <w:r w:rsidRPr="000D76D5">
              <w:rPr>
                <w:rFonts w:hint="eastAsia"/>
                <w:sz w:val="24"/>
              </w:rPr>
              <w:t>联系</w:t>
            </w:r>
          </w:p>
          <w:p w:rsidR="00973802" w:rsidRPr="000D76D5" w:rsidRDefault="00973802" w:rsidP="000D76D5">
            <w:pPr>
              <w:jc w:val="center"/>
              <w:rPr>
                <w:sz w:val="24"/>
              </w:rPr>
            </w:pPr>
            <w:r w:rsidRPr="000D76D5">
              <w:rPr>
                <w:rFonts w:hint="eastAsia"/>
                <w:sz w:val="24"/>
              </w:rPr>
              <w:t>电话</w:t>
            </w:r>
          </w:p>
        </w:tc>
        <w:tc>
          <w:tcPr>
            <w:tcW w:w="758" w:type="dxa"/>
            <w:vAlign w:val="center"/>
          </w:tcPr>
          <w:p w:rsidR="00973802" w:rsidRPr="000D76D5" w:rsidRDefault="00973802" w:rsidP="000D76D5">
            <w:pPr>
              <w:jc w:val="center"/>
              <w:rPr>
                <w:sz w:val="24"/>
              </w:rPr>
            </w:pPr>
            <w:r w:rsidRPr="000D76D5">
              <w:rPr>
                <w:rFonts w:hint="eastAsia"/>
                <w:sz w:val="24"/>
              </w:rPr>
              <w:t>任教</w:t>
            </w:r>
          </w:p>
          <w:p w:rsidR="00973802" w:rsidRPr="000D76D5" w:rsidRDefault="00973802" w:rsidP="000D76D5">
            <w:pPr>
              <w:jc w:val="center"/>
              <w:rPr>
                <w:sz w:val="24"/>
              </w:rPr>
            </w:pPr>
            <w:r w:rsidRPr="000D76D5">
              <w:rPr>
                <w:rFonts w:hint="eastAsia"/>
                <w:sz w:val="24"/>
              </w:rPr>
              <w:t>学科</w:t>
            </w:r>
          </w:p>
        </w:tc>
        <w:tc>
          <w:tcPr>
            <w:tcW w:w="851" w:type="dxa"/>
            <w:vAlign w:val="center"/>
          </w:tcPr>
          <w:p w:rsidR="00973802" w:rsidRPr="000D76D5" w:rsidRDefault="00973802" w:rsidP="000D76D5">
            <w:pPr>
              <w:jc w:val="center"/>
              <w:rPr>
                <w:sz w:val="24"/>
              </w:rPr>
            </w:pPr>
            <w:r w:rsidRPr="000D76D5">
              <w:rPr>
                <w:rFonts w:hint="eastAsia"/>
                <w:sz w:val="24"/>
              </w:rPr>
              <w:t>任教</w:t>
            </w:r>
          </w:p>
          <w:p w:rsidR="00973802" w:rsidRPr="000D76D5" w:rsidRDefault="00973802" w:rsidP="000D76D5">
            <w:pPr>
              <w:jc w:val="center"/>
              <w:rPr>
                <w:sz w:val="24"/>
              </w:rPr>
            </w:pPr>
            <w:r w:rsidRPr="000D76D5">
              <w:rPr>
                <w:rFonts w:hint="eastAsia"/>
                <w:sz w:val="24"/>
              </w:rPr>
              <w:t>班级</w:t>
            </w:r>
          </w:p>
        </w:tc>
        <w:tc>
          <w:tcPr>
            <w:tcW w:w="992" w:type="dxa"/>
            <w:vAlign w:val="center"/>
          </w:tcPr>
          <w:p w:rsidR="00973802" w:rsidRPr="000D76D5" w:rsidRDefault="00973802" w:rsidP="000D76D5">
            <w:pPr>
              <w:jc w:val="center"/>
              <w:rPr>
                <w:sz w:val="24"/>
              </w:rPr>
            </w:pPr>
            <w:r w:rsidRPr="000D76D5">
              <w:rPr>
                <w:rFonts w:hint="eastAsia"/>
                <w:sz w:val="24"/>
              </w:rPr>
              <w:t>任班主</w:t>
            </w:r>
          </w:p>
          <w:p w:rsidR="00973802" w:rsidRPr="000D76D5" w:rsidRDefault="00973802" w:rsidP="000D76D5">
            <w:pPr>
              <w:jc w:val="center"/>
              <w:rPr>
                <w:sz w:val="24"/>
              </w:rPr>
            </w:pPr>
            <w:r w:rsidRPr="000D76D5">
              <w:rPr>
                <w:rFonts w:hint="eastAsia"/>
                <w:sz w:val="24"/>
              </w:rPr>
              <w:t>任班级</w:t>
            </w:r>
          </w:p>
        </w:tc>
        <w:tc>
          <w:tcPr>
            <w:tcW w:w="1559" w:type="dxa"/>
            <w:vAlign w:val="center"/>
          </w:tcPr>
          <w:p w:rsidR="00973802" w:rsidRPr="000D76D5" w:rsidRDefault="00973802" w:rsidP="000D76D5">
            <w:pPr>
              <w:jc w:val="center"/>
              <w:rPr>
                <w:sz w:val="24"/>
              </w:rPr>
            </w:pPr>
            <w:r w:rsidRPr="000D76D5">
              <w:rPr>
                <w:rFonts w:hint="eastAsia"/>
                <w:sz w:val="24"/>
              </w:rPr>
              <w:t>辅导地点、</w:t>
            </w:r>
          </w:p>
          <w:p w:rsidR="00973802" w:rsidRPr="000D76D5" w:rsidRDefault="00973802" w:rsidP="000D76D5">
            <w:pPr>
              <w:jc w:val="center"/>
              <w:rPr>
                <w:sz w:val="24"/>
              </w:rPr>
            </w:pPr>
            <w:r w:rsidRPr="000D76D5">
              <w:rPr>
                <w:rFonts w:hint="eastAsia"/>
                <w:sz w:val="24"/>
              </w:rPr>
              <w:t>时间</w:t>
            </w:r>
          </w:p>
        </w:tc>
        <w:tc>
          <w:tcPr>
            <w:tcW w:w="2423" w:type="dxa"/>
            <w:vAlign w:val="center"/>
          </w:tcPr>
          <w:p w:rsidR="00973802" w:rsidRPr="000D76D5" w:rsidRDefault="00973802" w:rsidP="000D76D5">
            <w:pPr>
              <w:jc w:val="center"/>
              <w:rPr>
                <w:sz w:val="24"/>
              </w:rPr>
            </w:pPr>
            <w:r w:rsidRPr="000D76D5">
              <w:rPr>
                <w:rFonts w:hint="eastAsia"/>
                <w:sz w:val="24"/>
              </w:rPr>
              <w:t>学生信息（姓名、</w:t>
            </w:r>
          </w:p>
          <w:p w:rsidR="00973802" w:rsidRPr="000D76D5" w:rsidRDefault="00973802" w:rsidP="000D76D5">
            <w:pPr>
              <w:jc w:val="center"/>
              <w:rPr>
                <w:sz w:val="24"/>
              </w:rPr>
            </w:pPr>
            <w:r w:rsidRPr="000D76D5">
              <w:rPr>
                <w:rFonts w:hint="eastAsia"/>
                <w:sz w:val="24"/>
              </w:rPr>
              <w:t>学校和班级）</w:t>
            </w: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r w:rsidR="00973802" w:rsidRPr="00471E5D" w:rsidTr="000D76D5">
        <w:trPr>
          <w:trHeight w:val="573"/>
          <w:jc w:val="center"/>
        </w:trPr>
        <w:tc>
          <w:tcPr>
            <w:tcW w:w="496" w:type="dxa"/>
          </w:tcPr>
          <w:p w:rsidR="00973802" w:rsidRPr="000D76D5" w:rsidRDefault="00973802" w:rsidP="000E70C7">
            <w:pPr>
              <w:rPr>
                <w:sz w:val="24"/>
              </w:rPr>
            </w:pPr>
          </w:p>
        </w:tc>
        <w:tc>
          <w:tcPr>
            <w:tcW w:w="811" w:type="dxa"/>
          </w:tcPr>
          <w:p w:rsidR="00973802" w:rsidRPr="000D76D5" w:rsidRDefault="00973802" w:rsidP="000E70C7">
            <w:pPr>
              <w:rPr>
                <w:sz w:val="24"/>
              </w:rPr>
            </w:pPr>
          </w:p>
        </w:tc>
        <w:tc>
          <w:tcPr>
            <w:tcW w:w="1124" w:type="dxa"/>
          </w:tcPr>
          <w:p w:rsidR="00973802" w:rsidRPr="000D76D5" w:rsidRDefault="00973802" w:rsidP="000E70C7">
            <w:pPr>
              <w:rPr>
                <w:sz w:val="24"/>
              </w:rPr>
            </w:pPr>
          </w:p>
        </w:tc>
        <w:tc>
          <w:tcPr>
            <w:tcW w:w="758" w:type="dxa"/>
          </w:tcPr>
          <w:p w:rsidR="00973802" w:rsidRPr="000D76D5" w:rsidRDefault="00973802" w:rsidP="000E70C7">
            <w:pPr>
              <w:rPr>
                <w:sz w:val="24"/>
              </w:rPr>
            </w:pPr>
          </w:p>
        </w:tc>
        <w:tc>
          <w:tcPr>
            <w:tcW w:w="851" w:type="dxa"/>
          </w:tcPr>
          <w:p w:rsidR="00973802" w:rsidRPr="000D76D5" w:rsidRDefault="00973802" w:rsidP="000E70C7">
            <w:pPr>
              <w:rPr>
                <w:sz w:val="24"/>
              </w:rPr>
            </w:pPr>
          </w:p>
        </w:tc>
        <w:tc>
          <w:tcPr>
            <w:tcW w:w="992" w:type="dxa"/>
          </w:tcPr>
          <w:p w:rsidR="00973802" w:rsidRPr="000D76D5" w:rsidRDefault="00973802" w:rsidP="000E70C7">
            <w:pPr>
              <w:rPr>
                <w:sz w:val="24"/>
              </w:rPr>
            </w:pPr>
          </w:p>
        </w:tc>
        <w:tc>
          <w:tcPr>
            <w:tcW w:w="1559" w:type="dxa"/>
          </w:tcPr>
          <w:p w:rsidR="00973802" w:rsidRPr="000D76D5" w:rsidRDefault="00973802" w:rsidP="000E70C7">
            <w:pPr>
              <w:rPr>
                <w:sz w:val="24"/>
              </w:rPr>
            </w:pPr>
          </w:p>
        </w:tc>
        <w:tc>
          <w:tcPr>
            <w:tcW w:w="2423" w:type="dxa"/>
          </w:tcPr>
          <w:p w:rsidR="00973802" w:rsidRPr="000D76D5" w:rsidRDefault="00973802" w:rsidP="000E70C7">
            <w:pPr>
              <w:rPr>
                <w:sz w:val="24"/>
              </w:rPr>
            </w:pPr>
          </w:p>
        </w:tc>
      </w:tr>
    </w:tbl>
    <w:p w:rsidR="00973802" w:rsidRPr="000E70C7" w:rsidRDefault="00973802" w:rsidP="00471E5D">
      <w:pPr>
        <w:spacing w:line="20" w:lineRule="exact"/>
      </w:pPr>
    </w:p>
    <w:sectPr w:rsidR="00973802" w:rsidRPr="000E70C7" w:rsidSect="003517D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802" w:rsidRDefault="00973802" w:rsidP="000E70C7">
      <w:r>
        <w:separator/>
      </w:r>
    </w:p>
  </w:endnote>
  <w:endnote w:type="continuationSeparator" w:id="0">
    <w:p w:rsidR="00973802" w:rsidRDefault="00973802" w:rsidP="000E7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02" w:rsidRDefault="009738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02" w:rsidRDefault="009738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02" w:rsidRDefault="00973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802" w:rsidRDefault="00973802" w:rsidP="000E70C7">
      <w:r>
        <w:separator/>
      </w:r>
    </w:p>
  </w:footnote>
  <w:footnote w:type="continuationSeparator" w:id="0">
    <w:p w:rsidR="00973802" w:rsidRDefault="00973802" w:rsidP="000E7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02" w:rsidRDefault="009738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02" w:rsidRDefault="00973802" w:rsidP="00D44AB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02" w:rsidRDefault="009738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6FB"/>
    <w:rsid w:val="000301C4"/>
    <w:rsid w:val="00035FC6"/>
    <w:rsid w:val="000438F3"/>
    <w:rsid w:val="0005058F"/>
    <w:rsid w:val="0005077A"/>
    <w:rsid w:val="00060D45"/>
    <w:rsid w:val="000618C9"/>
    <w:rsid w:val="00080F98"/>
    <w:rsid w:val="00095A33"/>
    <w:rsid w:val="000964E9"/>
    <w:rsid w:val="000D6673"/>
    <w:rsid w:val="000D687B"/>
    <w:rsid w:val="000D76D5"/>
    <w:rsid w:val="000E70C7"/>
    <w:rsid w:val="000F749A"/>
    <w:rsid w:val="00173B22"/>
    <w:rsid w:val="001954C1"/>
    <w:rsid w:val="001D545C"/>
    <w:rsid w:val="00211536"/>
    <w:rsid w:val="002232FF"/>
    <w:rsid w:val="00234DC6"/>
    <w:rsid w:val="00240572"/>
    <w:rsid w:val="00265F1F"/>
    <w:rsid w:val="00272FF8"/>
    <w:rsid w:val="002760D5"/>
    <w:rsid w:val="002772FE"/>
    <w:rsid w:val="00282310"/>
    <w:rsid w:val="00283788"/>
    <w:rsid w:val="002A100B"/>
    <w:rsid w:val="002C0E09"/>
    <w:rsid w:val="002E2A89"/>
    <w:rsid w:val="00316DA4"/>
    <w:rsid w:val="00325CD5"/>
    <w:rsid w:val="0034090D"/>
    <w:rsid w:val="003517DA"/>
    <w:rsid w:val="00357F59"/>
    <w:rsid w:val="00374032"/>
    <w:rsid w:val="0037497A"/>
    <w:rsid w:val="0038171E"/>
    <w:rsid w:val="003A5F1C"/>
    <w:rsid w:val="003B5965"/>
    <w:rsid w:val="003B6AC9"/>
    <w:rsid w:val="003C002F"/>
    <w:rsid w:val="003C7EFB"/>
    <w:rsid w:val="003E3660"/>
    <w:rsid w:val="003F06FB"/>
    <w:rsid w:val="00424726"/>
    <w:rsid w:val="00440C45"/>
    <w:rsid w:val="0045752E"/>
    <w:rsid w:val="00471E5D"/>
    <w:rsid w:val="004742AE"/>
    <w:rsid w:val="00495EF2"/>
    <w:rsid w:val="004B7D2E"/>
    <w:rsid w:val="004D05A5"/>
    <w:rsid w:val="004D48CE"/>
    <w:rsid w:val="004E4CBE"/>
    <w:rsid w:val="00500429"/>
    <w:rsid w:val="00522EBC"/>
    <w:rsid w:val="00543400"/>
    <w:rsid w:val="00544496"/>
    <w:rsid w:val="005444C4"/>
    <w:rsid w:val="00551462"/>
    <w:rsid w:val="005A27F2"/>
    <w:rsid w:val="005A54B1"/>
    <w:rsid w:val="005F4F8F"/>
    <w:rsid w:val="00664048"/>
    <w:rsid w:val="00671EEB"/>
    <w:rsid w:val="0069496E"/>
    <w:rsid w:val="00696DC6"/>
    <w:rsid w:val="006A42A6"/>
    <w:rsid w:val="006A4961"/>
    <w:rsid w:val="006C631A"/>
    <w:rsid w:val="006F0A7E"/>
    <w:rsid w:val="007011FF"/>
    <w:rsid w:val="007306CC"/>
    <w:rsid w:val="0075666E"/>
    <w:rsid w:val="0078265C"/>
    <w:rsid w:val="007A7CC4"/>
    <w:rsid w:val="007B378C"/>
    <w:rsid w:val="007D2C5E"/>
    <w:rsid w:val="00813876"/>
    <w:rsid w:val="008226D3"/>
    <w:rsid w:val="008461A2"/>
    <w:rsid w:val="008543DA"/>
    <w:rsid w:val="00862278"/>
    <w:rsid w:val="00890E5F"/>
    <w:rsid w:val="008A60D2"/>
    <w:rsid w:val="008D186B"/>
    <w:rsid w:val="008E17F4"/>
    <w:rsid w:val="008F6B7E"/>
    <w:rsid w:val="00903DBA"/>
    <w:rsid w:val="00905FA4"/>
    <w:rsid w:val="00920772"/>
    <w:rsid w:val="00922AD0"/>
    <w:rsid w:val="0095300E"/>
    <w:rsid w:val="00957D6B"/>
    <w:rsid w:val="0097371F"/>
    <w:rsid w:val="00973802"/>
    <w:rsid w:val="00991270"/>
    <w:rsid w:val="009B0B3C"/>
    <w:rsid w:val="009B1B38"/>
    <w:rsid w:val="00A01970"/>
    <w:rsid w:val="00A416E5"/>
    <w:rsid w:val="00A55404"/>
    <w:rsid w:val="00A709FF"/>
    <w:rsid w:val="00A8081F"/>
    <w:rsid w:val="00AC2C9D"/>
    <w:rsid w:val="00AF104A"/>
    <w:rsid w:val="00B50AF0"/>
    <w:rsid w:val="00BB4962"/>
    <w:rsid w:val="00BF4B03"/>
    <w:rsid w:val="00C01753"/>
    <w:rsid w:val="00C05078"/>
    <w:rsid w:val="00C22CA3"/>
    <w:rsid w:val="00C26FFF"/>
    <w:rsid w:val="00C44EE8"/>
    <w:rsid w:val="00C85EBE"/>
    <w:rsid w:val="00CA4D4E"/>
    <w:rsid w:val="00CC462F"/>
    <w:rsid w:val="00CD0F0D"/>
    <w:rsid w:val="00D063F1"/>
    <w:rsid w:val="00D14BDF"/>
    <w:rsid w:val="00D33ECF"/>
    <w:rsid w:val="00D44AB6"/>
    <w:rsid w:val="00D65C4A"/>
    <w:rsid w:val="00D94285"/>
    <w:rsid w:val="00DD3E34"/>
    <w:rsid w:val="00E02106"/>
    <w:rsid w:val="00E2425C"/>
    <w:rsid w:val="00E45A3A"/>
    <w:rsid w:val="00E70138"/>
    <w:rsid w:val="00E71CF0"/>
    <w:rsid w:val="00E73C76"/>
    <w:rsid w:val="00E770DA"/>
    <w:rsid w:val="00E9798E"/>
    <w:rsid w:val="00EA28B8"/>
    <w:rsid w:val="00EB5295"/>
    <w:rsid w:val="00F12548"/>
    <w:rsid w:val="00F54084"/>
    <w:rsid w:val="00F80A63"/>
    <w:rsid w:val="00F8687F"/>
    <w:rsid w:val="00FC742C"/>
    <w:rsid w:val="00FF35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D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06FB"/>
    <w:pPr>
      <w:widowControl/>
      <w:jc w:val="left"/>
    </w:pPr>
    <w:rPr>
      <w:rFonts w:ascii="宋体" w:hAnsi="宋体" w:cs="宋体"/>
      <w:kern w:val="0"/>
      <w:sz w:val="24"/>
    </w:rPr>
  </w:style>
  <w:style w:type="table" w:styleId="TableGrid">
    <w:name w:val="Table Grid"/>
    <w:basedOn w:val="TableNormal"/>
    <w:uiPriority w:val="99"/>
    <w:rsid w:val="000301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70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70C7"/>
    <w:rPr>
      <w:rFonts w:cs="Times New Roman"/>
      <w:kern w:val="2"/>
      <w:sz w:val="18"/>
      <w:szCs w:val="18"/>
    </w:rPr>
  </w:style>
  <w:style w:type="paragraph" w:styleId="Footer">
    <w:name w:val="footer"/>
    <w:basedOn w:val="Normal"/>
    <w:link w:val="FooterChar"/>
    <w:uiPriority w:val="99"/>
    <w:rsid w:val="000E70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70C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202</Words>
  <Characters>1152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关于实施南通市通州区在职教师无偿课外</dc:title>
  <dc:subject/>
  <dc:creator>Administrator</dc:creator>
  <cp:keywords/>
  <dc:description/>
  <cp:lastModifiedBy>User</cp:lastModifiedBy>
  <cp:revision>2</cp:revision>
  <dcterms:created xsi:type="dcterms:W3CDTF">2016-02-01T09:24:00Z</dcterms:created>
  <dcterms:modified xsi:type="dcterms:W3CDTF">2016-02-01T09:24:00Z</dcterms:modified>
</cp:coreProperties>
</file>