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283" w:rsidRPr="009A1283" w:rsidRDefault="009A1283" w:rsidP="009A1283">
      <w:pPr>
        <w:jc w:val="left"/>
        <w:rPr>
          <w:rFonts w:ascii="仿宋_GB2312" w:eastAsia="仿宋_GB2312" w:hint="eastAsia"/>
          <w:bCs/>
          <w:sz w:val="28"/>
          <w:szCs w:val="28"/>
        </w:rPr>
      </w:pPr>
      <w:r w:rsidRPr="009A1283">
        <w:rPr>
          <w:rFonts w:ascii="仿宋_GB2312" w:eastAsia="仿宋_GB2312" w:hint="eastAsia"/>
          <w:bCs/>
          <w:sz w:val="28"/>
          <w:szCs w:val="28"/>
        </w:rPr>
        <w:t>附</w:t>
      </w:r>
      <w:r>
        <w:rPr>
          <w:rFonts w:ascii="仿宋_GB2312" w:eastAsia="仿宋_GB2312" w:hint="eastAsia"/>
          <w:bCs/>
          <w:sz w:val="28"/>
          <w:szCs w:val="28"/>
        </w:rPr>
        <w:t>件1：</w:t>
      </w:r>
    </w:p>
    <w:p w:rsidR="00516189" w:rsidRPr="007F270A" w:rsidRDefault="007F270A" w:rsidP="00516189">
      <w:pPr>
        <w:jc w:val="center"/>
        <w:rPr>
          <w:rFonts w:ascii="仿宋_GB2312" w:eastAsia="仿宋_GB2312"/>
          <w:b/>
          <w:sz w:val="32"/>
          <w:szCs w:val="32"/>
        </w:rPr>
      </w:pPr>
      <w:r w:rsidRPr="007F270A">
        <w:rPr>
          <w:rFonts w:ascii="仿宋_GB2312" w:eastAsia="仿宋_GB2312" w:hint="eastAsia"/>
          <w:b/>
          <w:bCs/>
          <w:sz w:val="32"/>
          <w:szCs w:val="32"/>
        </w:rPr>
        <w:t>通州区</w:t>
      </w:r>
      <w:r w:rsidR="00516189" w:rsidRPr="007F270A">
        <w:rPr>
          <w:rFonts w:ascii="仿宋_GB2312" w:eastAsia="仿宋_GB2312" w:hint="eastAsia"/>
          <w:b/>
          <w:bCs/>
          <w:sz w:val="32"/>
          <w:szCs w:val="32"/>
        </w:rPr>
        <w:t>中小学</w:t>
      </w:r>
      <w:r w:rsidR="00516189" w:rsidRPr="007F270A">
        <w:rPr>
          <w:rFonts w:ascii="仿宋_GB2312" w:eastAsia="仿宋_GB2312" w:hint="eastAsia"/>
          <w:b/>
          <w:sz w:val="32"/>
          <w:szCs w:val="32"/>
        </w:rPr>
        <w:t>危险化学药品安全管理工作检查表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96"/>
        <w:gridCol w:w="1956"/>
        <w:gridCol w:w="3598"/>
        <w:gridCol w:w="3418"/>
      </w:tblGrid>
      <w:tr w:rsidR="00516189" w:rsidTr="007F270A">
        <w:trPr>
          <w:trHeight w:val="38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检查项目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检查要点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检查结果</w:t>
            </w:r>
          </w:p>
        </w:tc>
      </w:tr>
      <w:tr w:rsidR="00516189" w:rsidTr="007F270A">
        <w:trPr>
          <w:trHeight w:val="38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危险化学药品管理工作机构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校长亲自抓，落实专人负责。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516189" w:rsidTr="007F270A">
        <w:trPr>
          <w:cantSplit/>
          <w:trHeight w:val="720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危险化学药品库（柜）设施情况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危险化学药品与其他仪器设备分别储存。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516189" w:rsidTr="007F270A">
        <w:trPr>
          <w:cantSplit/>
          <w:trHeight w:val="72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危险化学药品柜是否为铁皮柜或水泥等阻燃材料制成。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516189" w:rsidTr="007F270A">
        <w:trPr>
          <w:cantSplit/>
          <w:trHeight w:val="72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是否配备灭火器、沙箱、温度计、湿度计、防盗门窗、防爆灯和通风等设备。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516189" w:rsidTr="007F270A">
        <w:trPr>
          <w:cantSplit/>
          <w:trHeight w:val="501"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是否安装入侵报警设施。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516189" w:rsidTr="007F270A">
        <w:trPr>
          <w:cantSplit/>
          <w:trHeight w:val="76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危险化学药品名称和数量及账物一致情况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学校提供库存危险化学药品名称和数量明细清单。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516189" w:rsidTr="007F270A">
        <w:trPr>
          <w:cantSplit/>
          <w:trHeight w:val="77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抽查库存危险化学药品情况。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516189" w:rsidTr="007F270A">
        <w:trPr>
          <w:cantSplit/>
          <w:trHeight w:val="61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7F270A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危险化学药品保管情况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是否实行二人双锁专人保管。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516189" w:rsidTr="007F270A">
        <w:trPr>
          <w:cantSplit/>
          <w:trHeight w:val="9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物品出入库是否精确计算并有详实的记录。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516189" w:rsidTr="007F270A">
        <w:trPr>
          <w:cantSplit/>
          <w:trHeight w:val="7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危险化学药品是否外借，是否流出学校。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516189" w:rsidTr="007F270A">
        <w:trPr>
          <w:cantSplit/>
          <w:trHeight w:val="99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对准备销毁的危险化学药品是否提出申请，并上交当地公安部门或在环保部门的监督下销毁。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516189" w:rsidTr="007F270A">
        <w:trPr>
          <w:cantSplit/>
          <w:trHeight w:val="64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危险化学药品故应急措施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是否制定了应急预案。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516189" w:rsidTr="007F270A">
        <w:trPr>
          <w:cantSplit/>
          <w:trHeight w:val="9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9" w:rsidRDefault="00516189" w:rsidP="00951026">
            <w:pPr>
              <w:widowControl/>
              <w:spacing w:line="360" w:lineRule="exact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8"/>
                <w:szCs w:val="28"/>
              </w:rPr>
              <w:t>是否有必须的防护用品（工作服、耐酸手套、简易急救箱、护目镜、防护面罩、防毒口罩、实验防护屏等）。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89" w:rsidRDefault="00516189" w:rsidP="00951026">
            <w:pPr>
              <w:widowControl/>
              <w:spacing w:line="360" w:lineRule="exact"/>
              <w:jc w:val="center"/>
              <w:rPr>
                <w:rFonts w:ascii="仿宋_GB2312" w:eastAsia="仿宋_GB2312" w:hAnsi="宋体" w:cs="Arial"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:rsidR="00F23B2F" w:rsidRPr="009A1283" w:rsidRDefault="007F270A">
      <w:pPr>
        <w:rPr>
          <w:rFonts w:ascii="仿宋_GB2312" w:eastAsia="仿宋_GB2312" w:hAnsi="宋体" w:cs="Arial"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Arial" w:hint="eastAsia"/>
          <w:bCs/>
          <w:color w:val="000000"/>
          <w:kern w:val="0"/>
          <w:sz w:val="28"/>
          <w:szCs w:val="28"/>
        </w:rPr>
        <w:t xml:space="preserve">学校（盖章）：          检查人（签字）：        </w:t>
      </w:r>
      <w:r w:rsidR="009A1283">
        <w:rPr>
          <w:rFonts w:ascii="仿宋_GB2312" w:eastAsia="仿宋_GB2312" w:hAnsi="宋体" w:cs="Arial" w:hint="eastAsia"/>
          <w:bCs/>
          <w:color w:val="000000"/>
          <w:kern w:val="0"/>
          <w:sz w:val="28"/>
          <w:szCs w:val="28"/>
        </w:rPr>
        <w:t xml:space="preserve">   </w:t>
      </w:r>
      <w:r>
        <w:rPr>
          <w:rFonts w:ascii="仿宋_GB2312" w:eastAsia="仿宋_GB2312" w:hAnsi="宋体" w:cs="Arial" w:hint="eastAsia"/>
          <w:bCs/>
          <w:color w:val="000000"/>
          <w:kern w:val="0"/>
          <w:sz w:val="28"/>
          <w:szCs w:val="28"/>
        </w:rPr>
        <w:t>日期：</w:t>
      </w:r>
    </w:p>
    <w:sectPr w:rsidR="00F23B2F" w:rsidRPr="009A1283" w:rsidSect="001A5B9B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71B" w:rsidRDefault="0017771B" w:rsidP="00B12505">
      <w:r>
        <w:separator/>
      </w:r>
    </w:p>
  </w:endnote>
  <w:endnote w:type="continuationSeparator" w:id="1">
    <w:p w:rsidR="0017771B" w:rsidRDefault="0017771B" w:rsidP="00B12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71B" w:rsidRDefault="0017771B" w:rsidP="00B12505">
      <w:r>
        <w:separator/>
      </w:r>
    </w:p>
  </w:footnote>
  <w:footnote w:type="continuationSeparator" w:id="1">
    <w:p w:rsidR="0017771B" w:rsidRDefault="0017771B" w:rsidP="00B125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6189"/>
    <w:rsid w:val="0017771B"/>
    <w:rsid w:val="001A5B9B"/>
    <w:rsid w:val="00375A01"/>
    <w:rsid w:val="004C349B"/>
    <w:rsid w:val="00516189"/>
    <w:rsid w:val="007879F8"/>
    <w:rsid w:val="007F270A"/>
    <w:rsid w:val="009A1283"/>
    <w:rsid w:val="009B7931"/>
    <w:rsid w:val="00B12505"/>
    <w:rsid w:val="00F23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1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125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1250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125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1250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</dc:creator>
  <cp:lastModifiedBy>gh</cp:lastModifiedBy>
  <cp:revision>4</cp:revision>
  <cp:lastPrinted>2015-10-23T00:49:00Z</cp:lastPrinted>
  <dcterms:created xsi:type="dcterms:W3CDTF">2015-09-06T01:22:00Z</dcterms:created>
  <dcterms:modified xsi:type="dcterms:W3CDTF">2015-10-23T01:39:00Z</dcterms:modified>
</cp:coreProperties>
</file>