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E4A18" w:rsidRPr="000E4A18" w:rsidRDefault="000E4A18" w:rsidP="000E4A18">
      <w:pPr>
        <w:jc w:val="left"/>
        <w:rPr>
          <w:rFonts w:hint="eastAsia"/>
          <w:sz w:val="28"/>
          <w:szCs w:val="28"/>
        </w:rPr>
      </w:pPr>
      <w:r w:rsidRPr="000E4A18">
        <w:rPr>
          <w:rFonts w:hint="eastAsia"/>
          <w:sz w:val="28"/>
          <w:szCs w:val="28"/>
        </w:rPr>
        <w:t>附件</w:t>
      </w:r>
      <w:r>
        <w:rPr>
          <w:rFonts w:hint="eastAsia"/>
          <w:sz w:val="28"/>
          <w:szCs w:val="28"/>
        </w:rPr>
        <w:t>2</w:t>
      </w:r>
      <w:r w:rsidRPr="000E4A18">
        <w:rPr>
          <w:rFonts w:hint="eastAsia"/>
          <w:sz w:val="28"/>
          <w:szCs w:val="28"/>
        </w:rPr>
        <w:t>：</w:t>
      </w:r>
    </w:p>
    <w:p w:rsidR="00287A38" w:rsidRPr="00552221" w:rsidRDefault="00221FEF" w:rsidP="00221FEF">
      <w:pPr>
        <w:jc w:val="center"/>
        <w:rPr>
          <w:b/>
          <w:sz w:val="32"/>
          <w:szCs w:val="32"/>
        </w:rPr>
      </w:pPr>
      <w:r w:rsidRPr="00552221">
        <w:rPr>
          <w:rFonts w:hint="eastAsia"/>
          <w:b/>
          <w:sz w:val="32"/>
          <w:szCs w:val="32"/>
        </w:rPr>
        <w:t>通州区</w:t>
      </w:r>
      <w:r w:rsidR="00287A38" w:rsidRPr="00552221">
        <w:rPr>
          <w:rFonts w:hint="eastAsia"/>
          <w:b/>
          <w:sz w:val="32"/>
          <w:szCs w:val="32"/>
        </w:rPr>
        <w:t>中小学实验室化学药品管理规定</w:t>
      </w:r>
      <w:r w:rsidR="00287A38" w:rsidRPr="00552221">
        <w:rPr>
          <w:b/>
          <w:sz w:val="32"/>
          <w:szCs w:val="32"/>
        </w:rPr>
        <w:t>(</w:t>
      </w:r>
      <w:r w:rsidR="00287A38" w:rsidRPr="00552221">
        <w:rPr>
          <w:rFonts w:hint="eastAsia"/>
          <w:b/>
          <w:sz w:val="32"/>
          <w:szCs w:val="32"/>
        </w:rPr>
        <w:t>暂行</w:t>
      </w:r>
      <w:r w:rsidR="00287A38" w:rsidRPr="00552221">
        <w:rPr>
          <w:b/>
          <w:sz w:val="32"/>
          <w:szCs w:val="32"/>
        </w:rPr>
        <w:t>)</w:t>
      </w:r>
    </w:p>
    <w:p w:rsidR="00287A38" w:rsidRPr="008924B5" w:rsidRDefault="00287A38" w:rsidP="008924B5">
      <w:pPr>
        <w:spacing w:line="440" w:lineRule="exact"/>
        <w:rPr>
          <w:rFonts w:asciiTheme="majorEastAsia" w:eastAsiaTheme="majorEastAsia" w:hAnsiTheme="majorEastAsia"/>
          <w:sz w:val="24"/>
          <w:szCs w:val="24"/>
        </w:rPr>
      </w:pPr>
      <w:r w:rsidRPr="008924B5">
        <w:rPr>
          <w:rFonts w:asciiTheme="majorEastAsia" w:eastAsiaTheme="majorEastAsia" w:hAnsiTheme="majorEastAsia" w:hint="eastAsia"/>
          <w:sz w:val="24"/>
          <w:szCs w:val="24"/>
        </w:rPr>
        <w:t>一、化学药品管理要按国家有关规定及我</w:t>
      </w:r>
      <w:r w:rsidR="007E208A" w:rsidRPr="008924B5">
        <w:rPr>
          <w:rFonts w:asciiTheme="majorEastAsia" w:eastAsiaTheme="majorEastAsia" w:hAnsiTheme="majorEastAsia" w:hint="eastAsia"/>
          <w:sz w:val="24"/>
          <w:szCs w:val="24"/>
        </w:rPr>
        <w:t>区</w:t>
      </w:r>
      <w:r w:rsidRPr="008924B5">
        <w:rPr>
          <w:rFonts w:asciiTheme="majorEastAsia" w:eastAsiaTheme="majorEastAsia" w:hAnsiTheme="majorEastAsia" w:hint="eastAsia"/>
          <w:sz w:val="24"/>
          <w:szCs w:val="24"/>
        </w:rPr>
        <w:t>制定的《</w:t>
      </w:r>
      <w:r w:rsidR="007E208A" w:rsidRPr="008924B5">
        <w:rPr>
          <w:rFonts w:asciiTheme="majorEastAsia" w:eastAsiaTheme="majorEastAsia" w:hAnsiTheme="majorEastAsia" w:hint="eastAsia"/>
          <w:sz w:val="24"/>
          <w:szCs w:val="24"/>
        </w:rPr>
        <w:t>通州区</w:t>
      </w:r>
      <w:r w:rsidRPr="008924B5">
        <w:rPr>
          <w:rFonts w:asciiTheme="majorEastAsia" w:eastAsiaTheme="majorEastAsia" w:hAnsiTheme="majorEastAsia" w:hint="eastAsia"/>
          <w:sz w:val="24"/>
          <w:szCs w:val="24"/>
        </w:rPr>
        <w:t>中小学实验室管理细则》的有关条款严格执行。</w:t>
      </w:r>
    </w:p>
    <w:p w:rsidR="00287A38" w:rsidRPr="008924B5" w:rsidRDefault="00287A38" w:rsidP="008924B5">
      <w:pPr>
        <w:spacing w:line="440" w:lineRule="exact"/>
        <w:rPr>
          <w:rFonts w:asciiTheme="majorEastAsia" w:eastAsiaTheme="majorEastAsia" w:hAnsiTheme="majorEastAsia"/>
          <w:sz w:val="24"/>
          <w:szCs w:val="24"/>
        </w:rPr>
      </w:pPr>
      <w:r w:rsidRPr="008924B5">
        <w:rPr>
          <w:rFonts w:asciiTheme="majorEastAsia" w:eastAsiaTheme="majorEastAsia" w:hAnsiTheme="majorEastAsia" w:hint="eastAsia"/>
          <w:sz w:val="24"/>
          <w:szCs w:val="24"/>
        </w:rPr>
        <w:t>二、化学药品保管室要阴凉、通风、干燥；有防火、防盗和急救设施。化学药品要由可靠的、有化学专业知识的人专管。化学药品保管室禁止吸烟和使用明火。</w:t>
      </w:r>
    </w:p>
    <w:p w:rsidR="00287A38" w:rsidRPr="008924B5" w:rsidRDefault="00287A38" w:rsidP="008924B5">
      <w:pPr>
        <w:spacing w:line="440" w:lineRule="exact"/>
        <w:rPr>
          <w:rFonts w:asciiTheme="majorEastAsia" w:eastAsiaTheme="majorEastAsia" w:hAnsiTheme="majorEastAsia"/>
          <w:sz w:val="24"/>
          <w:szCs w:val="24"/>
        </w:rPr>
      </w:pPr>
      <w:r w:rsidRPr="008924B5">
        <w:rPr>
          <w:rFonts w:asciiTheme="majorEastAsia" w:eastAsiaTheme="majorEastAsia" w:hAnsiTheme="majorEastAsia" w:hint="eastAsia"/>
          <w:sz w:val="24"/>
          <w:szCs w:val="24"/>
        </w:rPr>
        <w:t>三、化学药品应按性质分类存放，并采用科学的保管方法。如受光易变质的药品应装在避光容器内；易挥发、溶解的药品要密封；长期不用的药品应密封；装碱性药品的玻璃瓶不能用玻璃塞；互相易发生化学反应的药品应隔开存放等。</w:t>
      </w:r>
    </w:p>
    <w:p w:rsidR="00287A38" w:rsidRPr="008924B5" w:rsidRDefault="00287A38" w:rsidP="008924B5">
      <w:pPr>
        <w:spacing w:line="440" w:lineRule="exact"/>
        <w:rPr>
          <w:rFonts w:asciiTheme="majorEastAsia" w:eastAsiaTheme="majorEastAsia" w:hAnsiTheme="majorEastAsia"/>
          <w:sz w:val="24"/>
          <w:szCs w:val="24"/>
        </w:rPr>
      </w:pPr>
      <w:r w:rsidRPr="008924B5">
        <w:rPr>
          <w:rFonts w:asciiTheme="majorEastAsia" w:eastAsiaTheme="majorEastAsia" w:hAnsiTheme="majorEastAsia" w:hint="eastAsia"/>
          <w:sz w:val="24"/>
          <w:szCs w:val="24"/>
        </w:rPr>
        <w:t>四、化学药品应在容器外贴上标签并密封保护，短时间内装药品的容器可不密封。</w:t>
      </w:r>
    </w:p>
    <w:p w:rsidR="00287A38" w:rsidRPr="008924B5" w:rsidRDefault="00287A38" w:rsidP="008924B5">
      <w:pPr>
        <w:spacing w:line="440" w:lineRule="exact"/>
        <w:rPr>
          <w:rFonts w:asciiTheme="majorEastAsia" w:eastAsiaTheme="majorEastAsia" w:hAnsiTheme="majorEastAsia"/>
          <w:sz w:val="24"/>
          <w:szCs w:val="24"/>
        </w:rPr>
      </w:pPr>
      <w:r w:rsidRPr="008924B5">
        <w:rPr>
          <w:rFonts w:asciiTheme="majorEastAsia" w:eastAsiaTheme="majorEastAsia" w:hAnsiTheme="majorEastAsia" w:hint="eastAsia"/>
          <w:sz w:val="24"/>
          <w:szCs w:val="24"/>
        </w:rPr>
        <w:t>五、演示实验化学药品必须由教师领取，用后</w:t>
      </w:r>
      <w:r w:rsidR="007E208A" w:rsidRPr="008924B5">
        <w:rPr>
          <w:rFonts w:asciiTheme="majorEastAsia" w:eastAsiaTheme="majorEastAsia" w:hAnsiTheme="majorEastAsia" w:hint="eastAsia"/>
          <w:sz w:val="24"/>
          <w:szCs w:val="24"/>
        </w:rPr>
        <w:t>应</w:t>
      </w:r>
      <w:r w:rsidRPr="008924B5">
        <w:rPr>
          <w:rFonts w:asciiTheme="majorEastAsia" w:eastAsiaTheme="majorEastAsia" w:hAnsiTheme="majorEastAsia" w:hint="eastAsia"/>
          <w:sz w:val="24"/>
          <w:szCs w:val="24"/>
        </w:rPr>
        <w:t>立即</w:t>
      </w:r>
      <w:r w:rsidR="007E208A" w:rsidRPr="008924B5">
        <w:rPr>
          <w:rFonts w:asciiTheme="majorEastAsia" w:eastAsiaTheme="majorEastAsia" w:hAnsiTheme="majorEastAsia" w:hint="eastAsia"/>
          <w:sz w:val="24"/>
          <w:szCs w:val="24"/>
        </w:rPr>
        <w:t>科学处理</w:t>
      </w:r>
      <w:r w:rsidR="00221FEF" w:rsidRPr="008924B5">
        <w:rPr>
          <w:rFonts w:asciiTheme="majorEastAsia" w:eastAsiaTheme="majorEastAsia" w:hAnsiTheme="majorEastAsia" w:hint="eastAsia"/>
          <w:sz w:val="24"/>
          <w:szCs w:val="24"/>
        </w:rPr>
        <w:t>废弃物、及时</w:t>
      </w:r>
      <w:r w:rsidRPr="008924B5">
        <w:rPr>
          <w:rFonts w:asciiTheme="majorEastAsia" w:eastAsiaTheme="majorEastAsia" w:hAnsiTheme="majorEastAsia" w:hint="eastAsia"/>
          <w:sz w:val="24"/>
          <w:szCs w:val="24"/>
        </w:rPr>
        <w:t>归还</w:t>
      </w:r>
      <w:r w:rsidR="00221FEF" w:rsidRPr="008924B5">
        <w:rPr>
          <w:rFonts w:asciiTheme="majorEastAsia" w:eastAsiaTheme="majorEastAsia" w:hAnsiTheme="majorEastAsia" w:hint="eastAsia"/>
          <w:sz w:val="24"/>
          <w:szCs w:val="24"/>
        </w:rPr>
        <w:t>多余药品</w:t>
      </w:r>
      <w:r w:rsidRPr="008924B5">
        <w:rPr>
          <w:rFonts w:asciiTheme="majorEastAsia" w:eastAsiaTheme="majorEastAsia" w:hAnsiTheme="majorEastAsia" w:hint="eastAsia"/>
          <w:sz w:val="24"/>
          <w:szCs w:val="24"/>
        </w:rPr>
        <w:t>并</w:t>
      </w:r>
      <w:r w:rsidR="00221FEF" w:rsidRPr="008924B5">
        <w:rPr>
          <w:rFonts w:asciiTheme="majorEastAsia" w:eastAsiaTheme="majorEastAsia" w:hAnsiTheme="majorEastAsia" w:hint="eastAsia"/>
          <w:sz w:val="24"/>
          <w:szCs w:val="24"/>
        </w:rPr>
        <w:t>做好</w:t>
      </w:r>
      <w:r w:rsidRPr="008924B5">
        <w:rPr>
          <w:rFonts w:asciiTheme="majorEastAsia" w:eastAsiaTheme="majorEastAsia" w:hAnsiTheme="majorEastAsia" w:hint="eastAsia"/>
          <w:sz w:val="24"/>
          <w:szCs w:val="24"/>
        </w:rPr>
        <w:t>记录。</w:t>
      </w:r>
    </w:p>
    <w:p w:rsidR="00287A38" w:rsidRPr="008924B5" w:rsidRDefault="00287A38" w:rsidP="008924B5">
      <w:pPr>
        <w:spacing w:line="440" w:lineRule="exact"/>
        <w:rPr>
          <w:rFonts w:asciiTheme="majorEastAsia" w:eastAsiaTheme="majorEastAsia" w:hAnsiTheme="majorEastAsia"/>
          <w:sz w:val="24"/>
          <w:szCs w:val="24"/>
        </w:rPr>
      </w:pPr>
      <w:r w:rsidRPr="008924B5">
        <w:rPr>
          <w:rFonts w:asciiTheme="majorEastAsia" w:eastAsiaTheme="majorEastAsia" w:hAnsiTheme="majorEastAsia" w:hint="eastAsia"/>
          <w:sz w:val="24"/>
          <w:szCs w:val="24"/>
        </w:rPr>
        <w:t>六、危险化学药品必须严格管理：必须存放在危险化学药品专用柜或仓库，实行“双人双锁”管理；领取危险化学药品必须根据实验需要由使用老师和两位保管员共同核实数量，登记、签字才能发放，使用后应立即交还保管室登记核实数量后，放回危险化学药品专用柜（毒品柜）或仓库。</w:t>
      </w:r>
    </w:p>
    <w:p w:rsidR="00287A38" w:rsidRPr="008924B5" w:rsidRDefault="00287A38" w:rsidP="008924B5">
      <w:pPr>
        <w:spacing w:line="440" w:lineRule="exact"/>
        <w:rPr>
          <w:rFonts w:asciiTheme="majorEastAsia" w:eastAsiaTheme="majorEastAsia" w:hAnsiTheme="majorEastAsia"/>
          <w:sz w:val="24"/>
          <w:szCs w:val="24"/>
        </w:rPr>
      </w:pPr>
      <w:r w:rsidRPr="008924B5">
        <w:rPr>
          <w:rFonts w:asciiTheme="majorEastAsia" w:eastAsiaTheme="majorEastAsia" w:hAnsiTheme="majorEastAsia" w:hint="eastAsia"/>
          <w:sz w:val="24"/>
          <w:szCs w:val="24"/>
        </w:rPr>
        <w:t>七、学校对于变质失效的药品要及时</w:t>
      </w:r>
      <w:r w:rsidR="00221FEF" w:rsidRPr="008924B5">
        <w:rPr>
          <w:rFonts w:asciiTheme="majorEastAsia" w:eastAsiaTheme="majorEastAsia" w:hAnsiTheme="majorEastAsia" w:hint="eastAsia"/>
          <w:sz w:val="24"/>
          <w:szCs w:val="24"/>
        </w:rPr>
        <w:t>按规范程序</w:t>
      </w:r>
      <w:r w:rsidRPr="008924B5">
        <w:rPr>
          <w:rFonts w:asciiTheme="majorEastAsia" w:eastAsiaTheme="majorEastAsia" w:hAnsiTheme="majorEastAsia" w:hint="eastAsia"/>
          <w:sz w:val="24"/>
          <w:szCs w:val="24"/>
        </w:rPr>
        <w:t>清理及销毁。</w:t>
      </w:r>
    </w:p>
    <w:p w:rsidR="00287A38" w:rsidRPr="008924B5" w:rsidRDefault="00287A38" w:rsidP="008924B5">
      <w:pPr>
        <w:spacing w:line="440" w:lineRule="exact"/>
        <w:rPr>
          <w:rFonts w:asciiTheme="majorEastAsia" w:eastAsiaTheme="majorEastAsia" w:hAnsiTheme="majorEastAsia"/>
          <w:sz w:val="24"/>
          <w:szCs w:val="24"/>
        </w:rPr>
      </w:pPr>
      <w:r w:rsidRPr="008924B5">
        <w:rPr>
          <w:rFonts w:asciiTheme="majorEastAsia" w:eastAsiaTheme="majorEastAsia" w:hAnsiTheme="majorEastAsia" w:hint="eastAsia"/>
          <w:sz w:val="24"/>
          <w:szCs w:val="24"/>
        </w:rPr>
        <w:t>八、学校应成立专门安全检查小组，定期（每学期开学</w:t>
      </w:r>
      <w:r w:rsidR="00221FEF" w:rsidRPr="008924B5">
        <w:rPr>
          <w:rFonts w:asciiTheme="majorEastAsia" w:eastAsiaTheme="majorEastAsia" w:hAnsiTheme="majorEastAsia" w:hint="eastAsia"/>
          <w:sz w:val="24"/>
          <w:szCs w:val="24"/>
        </w:rPr>
        <w:t>、期中</w:t>
      </w:r>
      <w:r w:rsidRPr="008924B5">
        <w:rPr>
          <w:rFonts w:asciiTheme="majorEastAsia" w:eastAsiaTheme="majorEastAsia" w:hAnsiTheme="majorEastAsia" w:hint="eastAsia"/>
          <w:sz w:val="24"/>
          <w:szCs w:val="24"/>
        </w:rPr>
        <w:t>及期末）进行安全检查，核对帐物及安全措施等情况，特别是对危险化学药品要逐项清点。</w:t>
      </w:r>
    </w:p>
    <w:p w:rsidR="00287A38" w:rsidRPr="008924B5" w:rsidRDefault="00287A38" w:rsidP="008924B5">
      <w:pPr>
        <w:spacing w:line="440" w:lineRule="exact"/>
        <w:rPr>
          <w:rFonts w:asciiTheme="majorEastAsia" w:eastAsiaTheme="majorEastAsia" w:hAnsiTheme="majorEastAsia"/>
          <w:sz w:val="24"/>
          <w:szCs w:val="24"/>
        </w:rPr>
      </w:pPr>
    </w:p>
    <w:p w:rsidR="00552221" w:rsidRPr="008924B5" w:rsidRDefault="00552221" w:rsidP="008924B5">
      <w:pPr>
        <w:spacing w:line="440" w:lineRule="exact"/>
        <w:rPr>
          <w:rFonts w:asciiTheme="majorEastAsia" w:eastAsiaTheme="majorEastAsia" w:hAnsiTheme="majorEastAsia"/>
          <w:sz w:val="24"/>
          <w:szCs w:val="24"/>
        </w:rPr>
      </w:pPr>
    </w:p>
    <w:p w:rsidR="00287A38" w:rsidRPr="008924B5" w:rsidRDefault="00287A38" w:rsidP="008924B5">
      <w:pPr>
        <w:spacing w:line="440" w:lineRule="exact"/>
        <w:rPr>
          <w:rFonts w:asciiTheme="majorEastAsia" w:eastAsiaTheme="majorEastAsia" w:hAnsiTheme="majorEastAsia"/>
          <w:sz w:val="24"/>
          <w:szCs w:val="24"/>
        </w:rPr>
      </w:pPr>
      <w:r w:rsidRPr="008924B5">
        <w:rPr>
          <w:rFonts w:asciiTheme="majorEastAsia" w:eastAsiaTheme="majorEastAsia" w:hAnsiTheme="majorEastAsia" w:hint="eastAsia"/>
          <w:sz w:val="24"/>
          <w:szCs w:val="24"/>
        </w:rPr>
        <w:t>附：以下危险化学药品</w:t>
      </w:r>
      <w:r w:rsidR="000E4A18">
        <w:rPr>
          <w:rFonts w:asciiTheme="majorEastAsia" w:eastAsiaTheme="majorEastAsia" w:hAnsiTheme="majorEastAsia" w:hint="eastAsia"/>
          <w:sz w:val="24"/>
          <w:szCs w:val="24"/>
        </w:rPr>
        <w:t>必须</w:t>
      </w:r>
      <w:r w:rsidRPr="008924B5">
        <w:rPr>
          <w:rFonts w:asciiTheme="majorEastAsia" w:eastAsiaTheme="majorEastAsia" w:hAnsiTheme="majorEastAsia" w:hint="eastAsia"/>
          <w:sz w:val="24"/>
          <w:szCs w:val="24"/>
        </w:rPr>
        <w:t>存放在危险化学药品专用柜（毒品柜）或仓库。</w:t>
      </w:r>
    </w:p>
    <w:p w:rsidR="00287A38" w:rsidRPr="008924B5" w:rsidRDefault="00287A38" w:rsidP="008924B5">
      <w:pPr>
        <w:spacing w:line="440" w:lineRule="exact"/>
        <w:rPr>
          <w:rFonts w:asciiTheme="majorEastAsia" w:eastAsiaTheme="majorEastAsia" w:hAnsiTheme="majorEastAsia"/>
          <w:color w:val="000000" w:themeColor="text1"/>
          <w:sz w:val="24"/>
          <w:szCs w:val="24"/>
        </w:rPr>
      </w:pPr>
      <w:r w:rsidRPr="008924B5">
        <w:rPr>
          <w:rFonts w:asciiTheme="majorEastAsia" w:eastAsiaTheme="majorEastAsia" w:hAnsiTheme="majorEastAsia"/>
          <w:color w:val="000000" w:themeColor="text1"/>
          <w:sz w:val="24"/>
          <w:szCs w:val="24"/>
        </w:rPr>
        <w:t>1</w:t>
      </w:r>
      <w:r w:rsidRPr="008924B5">
        <w:rPr>
          <w:rFonts w:asciiTheme="majorEastAsia" w:eastAsiaTheme="majorEastAsia" w:hAnsiTheme="majorEastAsia" w:hint="eastAsia"/>
          <w:color w:val="000000" w:themeColor="text1"/>
          <w:sz w:val="24"/>
          <w:szCs w:val="24"/>
        </w:rPr>
        <w:t>、易燃、易爆化学药品：</w:t>
      </w:r>
      <w:r w:rsidRPr="008924B5">
        <w:rPr>
          <w:rFonts w:asciiTheme="majorEastAsia" w:eastAsiaTheme="majorEastAsia" w:hAnsiTheme="majorEastAsia"/>
          <w:color w:val="000000" w:themeColor="text1"/>
          <w:sz w:val="24"/>
          <w:szCs w:val="24"/>
        </w:rPr>
        <w:t xml:space="preserve"> </w:t>
      </w:r>
      <w:r w:rsidRPr="008924B5">
        <w:rPr>
          <w:rFonts w:asciiTheme="majorEastAsia" w:eastAsiaTheme="majorEastAsia" w:hAnsiTheme="majorEastAsia" w:hint="eastAsia"/>
          <w:color w:val="000000" w:themeColor="text1"/>
          <w:sz w:val="24"/>
          <w:szCs w:val="24"/>
        </w:rPr>
        <w:t>苯、甲苯、</w:t>
      </w:r>
      <w:r w:rsidRPr="008924B5">
        <w:rPr>
          <w:rFonts w:asciiTheme="majorEastAsia" w:eastAsiaTheme="majorEastAsia" w:hAnsiTheme="majorEastAsia"/>
          <w:color w:val="000000" w:themeColor="text1"/>
          <w:sz w:val="24"/>
          <w:szCs w:val="24"/>
        </w:rPr>
        <w:t>1</w:t>
      </w:r>
      <w:r w:rsidRPr="008924B5">
        <w:rPr>
          <w:rFonts w:asciiTheme="majorEastAsia" w:eastAsiaTheme="majorEastAsia" w:hAnsiTheme="majorEastAsia" w:hint="eastAsia"/>
          <w:color w:val="000000" w:themeColor="text1"/>
          <w:sz w:val="24"/>
          <w:szCs w:val="24"/>
        </w:rPr>
        <w:t>，</w:t>
      </w:r>
      <w:r w:rsidRPr="008924B5">
        <w:rPr>
          <w:rFonts w:asciiTheme="majorEastAsia" w:eastAsiaTheme="majorEastAsia" w:hAnsiTheme="majorEastAsia"/>
          <w:color w:val="000000" w:themeColor="text1"/>
          <w:sz w:val="24"/>
          <w:szCs w:val="24"/>
        </w:rPr>
        <w:t>2-</w:t>
      </w:r>
      <w:r w:rsidRPr="008924B5">
        <w:rPr>
          <w:rFonts w:asciiTheme="majorEastAsia" w:eastAsiaTheme="majorEastAsia" w:hAnsiTheme="majorEastAsia" w:hint="eastAsia"/>
          <w:color w:val="000000" w:themeColor="text1"/>
          <w:sz w:val="24"/>
          <w:szCs w:val="24"/>
        </w:rPr>
        <w:t>二氯乙烷、二甲苯、红（赤）磷、黄（白）磷、钾、钠</w:t>
      </w:r>
    </w:p>
    <w:p w:rsidR="00287A38" w:rsidRPr="008924B5" w:rsidRDefault="00287A38" w:rsidP="008924B5">
      <w:pPr>
        <w:spacing w:line="440" w:lineRule="exact"/>
        <w:rPr>
          <w:rFonts w:asciiTheme="majorEastAsia" w:eastAsiaTheme="majorEastAsia" w:hAnsiTheme="majorEastAsia"/>
          <w:color w:val="000000" w:themeColor="text1"/>
          <w:sz w:val="24"/>
          <w:szCs w:val="24"/>
        </w:rPr>
      </w:pPr>
      <w:r w:rsidRPr="008924B5">
        <w:rPr>
          <w:rFonts w:asciiTheme="majorEastAsia" w:eastAsiaTheme="majorEastAsia" w:hAnsiTheme="majorEastAsia"/>
          <w:color w:val="000000" w:themeColor="text1"/>
          <w:sz w:val="24"/>
          <w:szCs w:val="24"/>
        </w:rPr>
        <w:t>2</w:t>
      </w:r>
      <w:r w:rsidRPr="008924B5">
        <w:rPr>
          <w:rFonts w:asciiTheme="majorEastAsia" w:eastAsiaTheme="majorEastAsia" w:hAnsiTheme="majorEastAsia" w:hint="eastAsia"/>
          <w:color w:val="000000" w:themeColor="text1"/>
          <w:sz w:val="24"/>
          <w:szCs w:val="24"/>
        </w:rPr>
        <w:t>、氧化剂、有毒、有害化学药品：硝酸汞、硝酸银、二氧化钡、氢氧化钡、四氯化碳、三氯甲烷、乙酸铅、溴乙烷</w:t>
      </w:r>
    </w:p>
    <w:p w:rsidR="00287A38" w:rsidRPr="008924B5" w:rsidRDefault="00287A38" w:rsidP="008924B5">
      <w:pPr>
        <w:spacing w:line="440" w:lineRule="exact"/>
        <w:rPr>
          <w:rFonts w:asciiTheme="majorEastAsia" w:eastAsiaTheme="majorEastAsia" w:hAnsiTheme="majorEastAsia"/>
          <w:color w:val="000000" w:themeColor="text1"/>
          <w:sz w:val="24"/>
          <w:szCs w:val="24"/>
        </w:rPr>
      </w:pPr>
      <w:r w:rsidRPr="008924B5">
        <w:rPr>
          <w:rFonts w:asciiTheme="majorEastAsia" w:eastAsiaTheme="majorEastAsia" w:hAnsiTheme="majorEastAsia"/>
          <w:color w:val="000000" w:themeColor="text1"/>
          <w:sz w:val="24"/>
          <w:szCs w:val="24"/>
        </w:rPr>
        <w:t>3</w:t>
      </w:r>
      <w:r w:rsidRPr="008924B5">
        <w:rPr>
          <w:rFonts w:asciiTheme="majorEastAsia" w:eastAsiaTheme="majorEastAsia" w:hAnsiTheme="majorEastAsia" w:hint="eastAsia"/>
          <w:color w:val="000000" w:themeColor="text1"/>
          <w:sz w:val="24"/>
          <w:szCs w:val="24"/>
        </w:rPr>
        <w:t>、腐蚀性化学药品：溴、苯酚、甲醛</w:t>
      </w:r>
    </w:p>
    <w:p w:rsidR="00287A38" w:rsidRPr="008924B5" w:rsidRDefault="00287A38" w:rsidP="008924B5">
      <w:pPr>
        <w:spacing w:line="440" w:lineRule="exact"/>
        <w:rPr>
          <w:rFonts w:asciiTheme="majorEastAsia" w:eastAsiaTheme="majorEastAsia" w:hAnsiTheme="majorEastAsia"/>
          <w:color w:val="000000" w:themeColor="text1"/>
          <w:sz w:val="24"/>
          <w:szCs w:val="24"/>
        </w:rPr>
      </w:pPr>
    </w:p>
    <w:p w:rsidR="00287A38" w:rsidRPr="008924B5" w:rsidRDefault="00287A38" w:rsidP="008924B5">
      <w:pPr>
        <w:spacing w:line="440" w:lineRule="exact"/>
        <w:rPr>
          <w:rFonts w:asciiTheme="majorEastAsia" w:eastAsiaTheme="majorEastAsia" w:hAnsiTheme="majorEastAsia"/>
          <w:color w:val="000000" w:themeColor="text1"/>
          <w:sz w:val="24"/>
          <w:szCs w:val="24"/>
        </w:rPr>
      </w:pPr>
      <w:r w:rsidRPr="008924B5">
        <w:rPr>
          <w:rFonts w:asciiTheme="majorEastAsia" w:eastAsiaTheme="majorEastAsia" w:hAnsiTheme="majorEastAsia" w:hint="eastAsia"/>
          <w:color w:val="000000" w:themeColor="text1"/>
          <w:sz w:val="24"/>
          <w:szCs w:val="24"/>
        </w:rPr>
        <w:t>以上未列出的其他危险化学药品，学校根据危险程度，采取相应的管理措施。</w:t>
      </w:r>
    </w:p>
    <w:p w:rsidR="00287A38" w:rsidRPr="008924B5" w:rsidRDefault="00287A38" w:rsidP="008924B5">
      <w:pPr>
        <w:spacing w:line="440" w:lineRule="exact"/>
        <w:rPr>
          <w:rFonts w:asciiTheme="majorEastAsia" w:eastAsiaTheme="majorEastAsia" w:hAnsiTheme="majorEastAsia"/>
          <w:sz w:val="28"/>
          <w:szCs w:val="28"/>
        </w:rPr>
      </w:pPr>
    </w:p>
    <w:p w:rsidR="00287A38" w:rsidRPr="007E208A" w:rsidRDefault="00287A38" w:rsidP="00287A38">
      <w:pPr>
        <w:rPr>
          <w:sz w:val="28"/>
          <w:szCs w:val="28"/>
        </w:rPr>
      </w:pPr>
    </w:p>
    <w:p w:rsidR="00287A38" w:rsidRDefault="00287A38" w:rsidP="00287A38">
      <w:pPr>
        <w:rPr>
          <w:sz w:val="28"/>
          <w:szCs w:val="28"/>
        </w:rPr>
      </w:pPr>
    </w:p>
    <w:p w:rsidR="00221FEF" w:rsidRDefault="00221FEF" w:rsidP="00287A38">
      <w:pPr>
        <w:rPr>
          <w:sz w:val="28"/>
          <w:szCs w:val="28"/>
        </w:rPr>
      </w:pPr>
    </w:p>
    <w:p w:rsidR="00221FEF" w:rsidRDefault="00221FEF" w:rsidP="00287A38">
      <w:pPr>
        <w:rPr>
          <w:sz w:val="28"/>
          <w:szCs w:val="28"/>
        </w:rPr>
      </w:pPr>
    </w:p>
    <w:p w:rsidR="00221FEF" w:rsidRDefault="00221FEF" w:rsidP="00287A38">
      <w:pPr>
        <w:rPr>
          <w:sz w:val="28"/>
          <w:szCs w:val="28"/>
        </w:rPr>
      </w:pPr>
    </w:p>
    <w:p w:rsidR="00221FEF" w:rsidRDefault="00221FEF" w:rsidP="00287A38">
      <w:pPr>
        <w:rPr>
          <w:sz w:val="28"/>
          <w:szCs w:val="28"/>
        </w:rPr>
      </w:pPr>
    </w:p>
    <w:p w:rsidR="00221FEF" w:rsidRDefault="00221FEF" w:rsidP="00287A38">
      <w:pPr>
        <w:rPr>
          <w:sz w:val="28"/>
          <w:szCs w:val="28"/>
        </w:rPr>
      </w:pPr>
    </w:p>
    <w:p w:rsidR="00287A38" w:rsidRPr="007E208A" w:rsidRDefault="00221FEF" w:rsidP="00221FEF">
      <w:pPr>
        <w:jc w:val="center"/>
        <w:rPr>
          <w:sz w:val="28"/>
          <w:szCs w:val="28"/>
        </w:rPr>
      </w:pPr>
      <w:r>
        <w:rPr>
          <w:rFonts w:hint="eastAsia"/>
          <w:sz w:val="28"/>
          <w:szCs w:val="28"/>
        </w:rPr>
        <w:t>通州区</w:t>
      </w:r>
      <w:r w:rsidR="00287A38" w:rsidRPr="007E208A">
        <w:rPr>
          <w:rFonts w:hint="eastAsia"/>
          <w:sz w:val="28"/>
          <w:szCs w:val="28"/>
        </w:rPr>
        <w:t>中小学危险化学品保管制度</w:t>
      </w:r>
    </w:p>
    <w:p w:rsidR="00287A38" w:rsidRPr="007E208A" w:rsidRDefault="00287A38" w:rsidP="00287A38">
      <w:pPr>
        <w:rPr>
          <w:sz w:val="28"/>
          <w:szCs w:val="28"/>
        </w:rPr>
      </w:pPr>
      <w:r w:rsidRPr="007E208A">
        <w:rPr>
          <w:rFonts w:hint="eastAsia"/>
          <w:sz w:val="28"/>
          <w:szCs w:val="28"/>
        </w:rPr>
        <w:t>一、危险化学药品必须按有毒有害药品、腐蚀药品和易燃易爆药品分类保管和使用，严禁混合存放。</w:t>
      </w:r>
    </w:p>
    <w:p w:rsidR="00287A38" w:rsidRPr="007E208A" w:rsidRDefault="00287A38" w:rsidP="00287A38">
      <w:pPr>
        <w:rPr>
          <w:sz w:val="28"/>
          <w:szCs w:val="28"/>
        </w:rPr>
      </w:pPr>
      <w:r w:rsidRPr="007E208A">
        <w:rPr>
          <w:rFonts w:hint="eastAsia"/>
          <w:sz w:val="28"/>
          <w:szCs w:val="28"/>
        </w:rPr>
        <w:t>二、强酸、强碱、强氧化想药品应单独存放，专人保管和使用。</w:t>
      </w:r>
    </w:p>
    <w:p w:rsidR="00287A38" w:rsidRPr="007E208A" w:rsidRDefault="00287A38" w:rsidP="00287A38">
      <w:pPr>
        <w:rPr>
          <w:sz w:val="28"/>
          <w:szCs w:val="28"/>
        </w:rPr>
      </w:pPr>
      <w:r w:rsidRPr="007E208A">
        <w:rPr>
          <w:rFonts w:hint="eastAsia"/>
          <w:sz w:val="28"/>
          <w:szCs w:val="28"/>
        </w:rPr>
        <w:t>三、易燃易爆药品应与其他药品分开保管，注意防火、防电。</w:t>
      </w:r>
    </w:p>
    <w:p w:rsidR="00287A38" w:rsidRPr="007E208A" w:rsidRDefault="00287A38" w:rsidP="00287A38">
      <w:pPr>
        <w:rPr>
          <w:sz w:val="28"/>
          <w:szCs w:val="28"/>
        </w:rPr>
      </w:pPr>
      <w:r w:rsidRPr="007E208A">
        <w:rPr>
          <w:rFonts w:hint="eastAsia"/>
          <w:sz w:val="28"/>
          <w:szCs w:val="28"/>
        </w:rPr>
        <w:t>四、有毒有害药品应加强保管，防止中毒伤人，学生和其他无关人员不得进入保管室。</w:t>
      </w:r>
    </w:p>
    <w:p w:rsidR="00287A38" w:rsidRPr="007E208A" w:rsidRDefault="00287A38" w:rsidP="00287A38">
      <w:pPr>
        <w:rPr>
          <w:sz w:val="28"/>
          <w:szCs w:val="28"/>
        </w:rPr>
      </w:pPr>
      <w:r w:rsidRPr="007E208A">
        <w:rPr>
          <w:rFonts w:hint="eastAsia"/>
          <w:sz w:val="28"/>
          <w:szCs w:val="28"/>
        </w:rPr>
        <w:t>五、有毒有害药品应加强保管制度，实行双人双锁管理，每次取用或存放有毒有害药品必须由使用人员和保管人员共同签字登记方能有效。</w:t>
      </w:r>
    </w:p>
    <w:p w:rsidR="00287A38" w:rsidRPr="007E208A" w:rsidRDefault="00287A38" w:rsidP="00287A38">
      <w:pPr>
        <w:rPr>
          <w:sz w:val="28"/>
          <w:szCs w:val="28"/>
        </w:rPr>
      </w:pPr>
      <w:r w:rsidRPr="007E208A">
        <w:rPr>
          <w:rFonts w:hint="eastAsia"/>
          <w:sz w:val="28"/>
          <w:szCs w:val="28"/>
        </w:rPr>
        <w:t>六、危险化学药品必须定期进行安全检查（每学期开学、期中及期末）</w:t>
      </w:r>
    </w:p>
    <w:p w:rsidR="00287A38" w:rsidRPr="007E208A" w:rsidRDefault="00287A38" w:rsidP="00287A38">
      <w:pPr>
        <w:rPr>
          <w:sz w:val="28"/>
          <w:szCs w:val="28"/>
        </w:rPr>
      </w:pPr>
    </w:p>
    <w:p w:rsidR="00287A38" w:rsidRPr="007E208A" w:rsidRDefault="00287A38" w:rsidP="00287A38">
      <w:pPr>
        <w:rPr>
          <w:sz w:val="28"/>
          <w:szCs w:val="28"/>
        </w:rPr>
      </w:pPr>
    </w:p>
    <w:p w:rsidR="00287A38" w:rsidRPr="007E208A" w:rsidRDefault="00287A38" w:rsidP="00287A38">
      <w:pPr>
        <w:rPr>
          <w:sz w:val="28"/>
          <w:szCs w:val="28"/>
        </w:rPr>
      </w:pPr>
    </w:p>
    <w:p w:rsidR="00287A38" w:rsidRDefault="00287A38" w:rsidP="00287A38">
      <w:pPr>
        <w:rPr>
          <w:sz w:val="28"/>
          <w:szCs w:val="28"/>
        </w:rPr>
      </w:pPr>
    </w:p>
    <w:p w:rsidR="0086093B" w:rsidRDefault="0086093B" w:rsidP="00287A38">
      <w:pPr>
        <w:rPr>
          <w:sz w:val="28"/>
          <w:szCs w:val="28"/>
        </w:rPr>
      </w:pPr>
    </w:p>
    <w:p w:rsidR="0086093B" w:rsidRDefault="0086093B" w:rsidP="00287A38">
      <w:pPr>
        <w:rPr>
          <w:sz w:val="28"/>
          <w:szCs w:val="28"/>
        </w:rPr>
      </w:pPr>
    </w:p>
    <w:p w:rsidR="0086093B" w:rsidRDefault="0086093B" w:rsidP="00287A38">
      <w:pPr>
        <w:rPr>
          <w:sz w:val="28"/>
          <w:szCs w:val="28"/>
        </w:rPr>
      </w:pPr>
    </w:p>
    <w:p w:rsidR="0086093B" w:rsidRDefault="0086093B" w:rsidP="00287A38">
      <w:pPr>
        <w:rPr>
          <w:sz w:val="28"/>
          <w:szCs w:val="28"/>
        </w:rPr>
      </w:pPr>
    </w:p>
    <w:p w:rsidR="0086093B" w:rsidRDefault="0086093B" w:rsidP="00287A38">
      <w:pPr>
        <w:rPr>
          <w:sz w:val="28"/>
          <w:szCs w:val="28"/>
        </w:rPr>
      </w:pPr>
    </w:p>
    <w:p w:rsidR="0086093B" w:rsidRPr="007E208A" w:rsidRDefault="0086093B" w:rsidP="00287A38">
      <w:pPr>
        <w:rPr>
          <w:sz w:val="28"/>
          <w:szCs w:val="28"/>
        </w:rPr>
      </w:pPr>
    </w:p>
    <w:p w:rsidR="00287A38" w:rsidRPr="007E208A" w:rsidRDefault="00287A38" w:rsidP="00287A38">
      <w:pPr>
        <w:rPr>
          <w:sz w:val="28"/>
          <w:szCs w:val="28"/>
        </w:rPr>
      </w:pPr>
    </w:p>
    <w:p w:rsidR="00287A38" w:rsidRPr="007E208A" w:rsidRDefault="00221FEF" w:rsidP="00B3254D">
      <w:pPr>
        <w:jc w:val="center"/>
        <w:rPr>
          <w:sz w:val="28"/>
          <w:szCs w:val="28"/>
        </w:rPr>
      </w:pPr>
      <w:r>
        <w:rPr>
          <w:rFonts w:hint="eastAsia"/>
          <w:sz w:val="28"/>
          <w:szCs w:val="28"/>
        </w:rPr>
        <w:t>通州区</w:t>
      </w:r>
      <w:r w:rsidR="00287A38" w:rsidRPr="007E208A">
        <w:rPr>
          <w:rFonts w:hint="eastAsia"/>
          <w:sz w:val="28"/>
          <w:szCs w:val="28"/>
        </w:rPr>
        <w:t>中小学危险化学品的领取及使用制度</w:t>
      </w:r>
    </w:p>
    <w:p w:rsidR="00287A38" w:rsidRPr="007E208A" w:rsidRDefault="00287A38" w:rsidP="00287A38">
      <w:pPr>
        <w:rPr>
          <w:sz w:val="28"/>
          <w:szCs w:val="28"/>
        </w:rPr>
      </w:pPr>
    </w:p>
    <w:p w:rsidR="00287A38" w:rsidRPr="007E208A" w:rsidRDefault="00287A38" w:rsidP="00287A38">
      <w:pPr>
        <w:rPr>
          <w:sz w:val="28"/>
          <w:szCs w:val="28"/>
        </w:rPr>
      </w:pPr>
      <w:r w:rsidRPr="007E208A">
        <w:rPr>
          <w:rFonts w:hint="eastAsia"/>
          <w:sz w:val="28"/>
          <w:szCs w:val="28"/>
        </w:rPr>
        <w:t>一、领取危险化学药品必须根据教材要求，由实验人员提出申请（品种、数量），教务处审批，由两位保管人员共同核实实验的实际用量，再根据所需实验用量严格领取并签字登记，严禁多领、冒领。</w:t>
      </w:r>
    </w:p>
    <w:p w:rsidR="00287A38" w:rsidRPr="007E208A" w:rsidRDefault="00287A38" w:rsidP="00287A38">
      <w:pPr>
        <w:rPr>
          <w:sz w:val="28"/>
          <w:szCs w:val="28"/>
        </w:rPr>
      </w:pPr>
      <w:r w:rsidRPr="007E208A">
        <w:rPr>
          <w:rFonts w:hint="eastAsia"/>
          <w:sz w:val="28"/>
          <w:szCs w:val="28"/>
        </w:rPr>
        <w:t>二、领取时间只能当天领取当天使用，若当天因故未能使用，必须及时交还保管室，不得随意放置实验室或办公室。</w:t>
      </w:r>
    </w:p>
    <w:p w:rsidR="00287A38" w:rsidRPr="007E208A" w:rsidRDefault="00287A38" w:rsidP="00287A38">
      <w:pPr>
        <w:rPr>
          <w:sz w:val="28"/>
          <w:szCs w:val="28"/>
        </w:rPr>
      </w:pPr>
      <w:r w:rsidRPr="007E208A">
        <w:rPr>
          <w:rFonts w:hint="eastAsia"/>
          <w:sz w:val="28"/>
          <w:szCs w:val="28"/>
        </w:rPr>
        <w:t>三、危险化学药品，用后剩余部分应交还保管室，或按规定进行销毁。</w:t>
      </w:r>
    </w:p>
    <w:p w:rsidR="00287A38" w:rsidRPr="007E208A" w:rsidRDefault="00287A38" w:rsidP="00287A38">
      <w:pPr>
        <w:rPr>
          <w:sz w:val="28"/>
          <w:szCs w:val="28"/>
        </w:rPr>
      </w:pPr>
      <w:r w:rsidRPr="007E208A">
        <w:rPr>
          <w:rFonts w:hint="eastAsia"/>
          <w:sz w:val="28"/>
          <w:szCs w:val="28"/>
        </w:rPr>
        <w:t>四、在使用时必须严格按实验要求进行操作，严格做好安全防范工作，杜绝危险化学品的泄漏、污染、燃烧、爆炸、腐蚀、中毒等事故发生。</w:t>
      </w:r>
    </w:p>
    <w:p w:rsidR="00287A38" w:rsidRPr="007E208A" w:rsidRDefault="00287A38" w:rsidP="00287A38">
      <w:pPr>
        <w:rPr>
          <w:sz w:val="28"/>
          <w:szCs w:val="28"/>
        </w:rPr>
      </w:pPr>
    </w:p>
    <w:p w:rsidR="00D87E8D" w:rsidRDefault="00D87E8D" w:rsidP="00287A38">
      <w:pPr>
        <w:rPr>
          <w:sz w:val="28"/>
          <w:szCs w:val="28"/>
        </w:rPr>
      </w:pPr>
    </w:p>
    <w:p w:rsidR="0086093B" w:rsidRDefault="0086093B" w:rsidP="00287A38">
      <w:pPr>
        <w:rPr>
          <w:sz w:val="28"/>
          <w:szCs w:val="28"/>
        </w:rPr>
      </w:pPr>
    </w:p>
    <w:p w:rsidR="0086093B" w:rsidRDefault="0086093B" w:rsidP="00287A38">
      <w:pPr>
        <w:rPr>
          <w:sz w:val="28"/>
          <w:szCs w:val="28"/>
        </w:rPr>
      </w:pPr>
    </w:p>
    <w:p w:rsidR="0086093B" w:rsidRDefault="0086093B" w:rsidP="00287A38">
      <w:pPr>
        <w:rPr>
          <w:sz w:val="28"/>
          <w:szCs w:val="28"/>
        </w:rPr>
      </w:pPr>
    </w:p>
    <w:p w:rsidR="0086093B" w:rsidRDefault="0086093B" w:rsidP="00287A38">
      <w:pPr>
        <w:rPr>
          <w:sz w:val="28"/>
          <w:szCs w:val="28"/>
        </w:rPr>
      </w:pPr>
    </w:p>
    <w:p w:rsidR="0086093B" w:rsidRDefault="0086093B" w:rsidP="00287A38">
      <w:pPr>
        <w:rPr>
          <w:sz w:val="28"/>
          <w:szCs w:val="28"/>
        </w:rPr>
      </w:pPr>
    </w:p>
    <w:p w:rsidR="0086093B" w:rsidRDefault="0086093B" w:rsidP="00287A38">
      <w:pPr>
        <w:rPr>
          <w:sz w:val="28"/>
          <w:szCs w:val="28"/>
        </w:rPr>
      </w:pPr>
    </w:p>
    <w:p w:rsidR="0086093B" w:rsidRDefault="0086093B" w:rsidP="00287A38">
      <w:pPr>
        <w:rPr>
          <w:sz w:val="28"/>
          <w:szCs w:val="28"/>
        </w:rPr>
      </w:pPr>
    </w:p>
    <w:p w:rsidR="0086093B" w:rsidRDefault="0086093B" w:rsidP="00287A38">
      <w:pPr>
        <w:rPr>
          <w:sz w:val="28"/>
          <w:szCs w:val="28"/>
        </w:rPr>
      </w:pPr>
    </w:p>
    <w:p w:rsidR="0086093B" w:rsidRDefault="0086093B" w:rsidP="00287A38">
      <w:pPr>
        <w:rPr>
          <w:sz w:val="28"/>
          <w:szCs w:val="28"/>
        </w:rPr>
      </w:pPr>
    </w:p>
    <w:p w:rsidR="0086093B" w:rsidRDefault="0086093B" w:rsidP="00287A38">
      <w:pPr>
        <w:rPr>
          <w:sz w:val="28"/>
          <w:szCs w:val="28"/>
        </w:rPr>
      </w:pPr>
    </w:p>
    <w:p w:rsidR="00D87E8D" w:rsidRPr="007E208A" w:rsidRDefault="00221FEF" w:rsidP="0086093B">
      <w:pPr>
        <w:jc w:val="center"/>
        <w:rPr>
          <w:sz w:val="28"/>
          <w:szCs w:val="28"/>
        </w:rPr>
      </w:pPr>
      <w:r>
        <w:rPr>
          <w:rFonts w:hint="eastAsia"/>
          <w:sz w:val="28"/>
          <w:szCs w:val="28"/>
        </w:rPr>
        <w:t>通州区</w:t>
      </w:r>
      <w:r w:rsidR="00D87E8D" w:rsidRPr="007E208A">
        <w:rPr>
          <w:rFonts w:hint="eastAsia"/>
          <w:sz w:val="28"/>
          <w:szCs w:val="28"/>
        </w:rPr>
        <w:t>中小学危险化学药品销毁工作程序</w:t>
      </w:r>
    </w:p>
    <w:p w:rsidR="00D87E8D" w:rsidRPr="007E208A" w:rsidRDefault="00D87E8D" w:rsidP="00D87E8D">
      <w:pPr>
        <w:rPr>
          <w:sz w:val="28"/>
          <w:szCs w:val="28"/>
        </w:rPr>
      </w:pPr>
      <w:r w:rsidRPr="007E208A">
        <w:rPr>
          <w:rFonts w:hint="eastAsia"/>
          <w:sz w:val="28"/>
          <w:szCs w:val="28"/>
        </w:rPr>
        <w:t>根据成都市公安局的规定，学校不再使用的危险化学药品的销毁工作按以下程序进行：</w:t>
      </w:r>
    </w:p>
    <w:p w:rsidR="00D87E8D" w:rsidRPr="007E208A" w:rsidRDefault="00D87E8D" w:rsidP="00D87E8D">
      <w:pPr>
        <w:rPr>
          <w:sz w:val="28"/>
          <w:szCs w:val="28"/>
        </w:rPr>
      </w:pPr>
      <w:r w:rsidRPr="007E208A">
        <w:rPr>
          <w:rFonts w:hint="eastAsia"/>
          <w:sz w:val="28"/>
          <w:szCs w:val="28"/>
        </w:rPr>
        <w:t>一、学校自查所需处理的危险化学药品，包括危险化学药品的品种数量；</w:t>
      </w:r>
    </w:p>
    <w:p w:rsidR="00D87E8D" w:rsidRPr="007E208A" w:rsidRDefault="00D87E8D" w:rsidP="00D87E8D">
      <w:pPr>
        <w:rPr>
          <w:sz w:val="28"/>
          <w:szCs w:val="28"/>
        </w:rPr>
      </w:pPr>
      <w:r w:rsidRPr="007E208A">
        <w:rPr>
          <w:rFonts w:hint="eastAsia"/>
          <w:sz w:val="28"/>
          <w:szCs w:val="28"/>
        </w:rPr>
        <w:t>二、学校将处理报告（附所需处理的危险化学药品清单）交到所在辖区公安分局治安科登记备案；</w:t>
      </w:r>
    </w:p>
    <w:p w:rsidR="00D87E8D" w:rsidRPr="007E208A" w:rsidRDefault="00D87E8D" w:rsidP="00D87E8D">
      <w:pPr>
        <w:rPr>
          <w:sz w:val="28"/>
          <w:szCs w:val="28"/>
        </w:rPr>
      </w:pPr>
      <w:r w:rsidRPr="007E208A">
        <w:rPr>
          <w:rFonts w:hint="eastAsia"/>
          <w:sz w:val="28"/>
          <w:szCs w:val="28"/>
        </w:rPr>
        <w:t>三、公安分局治安科审定后，学校再将处理报告交到市公安局三处枪爆科登记备案；</w:t>
      </w:r>
    </w:p>
    <w:p w:rsidR="00D87E8D" w:rsidRPr="007E208A" w:rsidRDefault="00D87E8D" w:rsidP="00D87E8D">
      <w:pPr>
        <w:rPr>
          <w:sz w:val="28"/>
          <w:szCs w:val="28"/>
        </w:rPr>
      </w:pPr>
      <w:r w:rsidRPr="007E208A">
        <w:rPr>
          <w:rFonts w:hint="eastAsia"/>
          <w:sz w:val="28"/>
          <w:szCs w:val="28"/>
        </w:rPr>
        <w:t>四、市公安局三处枪爆科审批后，学校将危险化学药品送到成都市有毒废品处理中心进行处理。</w:t>
      </w:r>
    </w:p>
    <w:p w:rsidR="00316732" w:rsidRPr="007E208A" w:rsidRDefault="00287A38" w:rsidP="00287A38">
      <w:pPr>
        <w:rPr>
          <w:sz w:val="28"/>
          <w:szCs w:val="28"/>
        </w:rPr>
      </w:pPr>
      <w:r w:rsidRPr="007E208A">
        <w:rPr>
          <w:sz w:val="28"/>
          <w:szCs w:val="28"/>
        </w:rPr>
        <w:t xml:space="preserve">  </w:t>
      </w:r>
    </w:p>
    <w:sectPr w:rsidR="00316732" w:rsidRPr="007E208A" w:rsidSect="0031673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45B21" w:rsidRDefault="00445B21" w:rsidP="007E208A">
      <w:r>
        <w:separator/>
      </w:r>
    </w:p>
  </w:endnote>
  <w:endnote w:type="continuationSeparator" w:id="1">
    <w:p w:rsidR="00445B21" w:rsidRDefault="00445B21" w:rsidP="007E208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45B21" w:rsidRDefault="00445B21" w:rsidP="007E208A">
      <w:r>
        <w:separator/>
      </w:r>
    </w:p>
  </w:footnote>
  <w:footnote w:type="continuationSeparator" w:id="1">
    <w:p w:rsidR="00445B21" w:rsidRDefault="00445B21" w:rsidP="007E208A">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638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287A38"/>
    <w:rsid w:val="000E4A18"/>
    <w:rsid w:val="00144625"/>
    <w:rsid w:val="001F6017"/>
    <w:rsid w:val="00221FEF"/>
    <w:rsid w:val="00287A38"/>
    <w:rsid w:val="002D5FE8"/>
    <w:rsid w:val="00316732"/>
    <w:rsid w:val="00364AA7"/>
    <w:rsid w:val="00445B21"/>
    <w:rsid w:val="00552221"/>
    <w:rsid w:val="006555F2"/>
    <w:rsid w:val="007E208A"/>
    <w:rsid w:val="0080250E"/>
    <w:rsid w:val="0086093B"/>
    <w:rsid w:val="008924B5"/>
    <w:rsid w:val="0090122D"/>
    <w:rsid w:val="00AF5CA6"/>
    <w:rsid w:val="00B3254D"/>
    <w:rsid w:val="00B96EF3"/>
    <w:rsid w:val="00D25995"/>
    <w:rsid w:val="00D87E8D"/>
    <w:rsid w:val="00F0721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16732"/>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87A38"/>
    <w:pPr>
      <w:ind w:firstLineChars="200" w:firstLine="420"/>
    </w:pPr>
  </w:style>
  <w:style w:type="paragraph" w:styleId="a4">
    <w:name w:val="header"/>
    <w:basedOn w:val="a"/>
    <w:link w:val="Char"/>
    <w:uiPriority w:val="99"/>
    <w:semiHidden/>
    <w:unhideWhenUsed/>
    <w:rsid w:val="007E208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semiHidden/>
    <w:rsid w:val="007E208A"/>
    <w:rPr>
      <w:sz w:val="18"/>
      <w:szCs w:val="18"/>
    </w:rPr>
  </w:style>
  <w:style w:type="paragraph" w:styleId="a5">
    <w:name w:val="footer"/>
    <w:basedOn w:val="a"/>
    <w:link w:val="Char0"/>
    <w:uiPriority w:val="99"/>
    <w:semiHidden/>
    <w:unhideWhenUsed/>
    <w:rsid w:val="007E208A"/>
    <w:pPr>
      <w:tabs>
        <w:tab w:val="center" w:pos="4153"/>
        <w:tab w:val="right" w:pos="8306"/>
      </w:tabs>
      <w:snapToGrid w:val="0"/>
      <w:jc w:val="left"/>
    </w:pPr>
    <w:rPr>
      <w:sz w:val="18"/>
      <w:szCs w:val="18"/>
    </w:rPr>
  </w:style>
  <w:style w:type="character" w:customStyle="1" w:styleId="Char0">
    <w:name w:val="页脚 Char"/>
    <w:basedOn w:val="a0"/>
    <w:link w:val="a5"/>
    <w:uiPriority w:val="99"/>
    <w:semiHidden/>
    <w:rsid w:val="007E208A"/>
    <w:rPr>
      <w:sz w:val="18"/>
      <w:szCs w:val="18"/>
    </w:rPr>
  </w:style>
</w:styles>
</file>

<file path=word/webSettings.xml><?xml version="1.0" encoding="utf-8"?>
<w:webSettings xmlns:r="http://schemas.openxmlformats.org/officeDocument/2006/relationships" xmlns:w="http://schemas.openxmlformats.org/wordprocessingml/2006/main">
  <w:divs>
    <w:div w:id="724375038">
      <w:bodyDiv w:val="1"/>
      <w:marLeft w:val="0"/>
      <w:marRight w:val="0"/>
      <w:marTop w:val="100"/>
      <w:marBottom w:val="100"/>
      <w:divBdr>
        <w:top w:val="none" w:sz="0" w:space="0" w:color="auto"/>
        <w:left w:val="none" w:sz="0" w:space="0" w:color="auto"/>
        <w:bottom w:val="none" w:sz="0" w:space="0" w:color="auto"/>
        <w:right w:val="none" w:sz="0" w:space="0" w:color="auto"/>
      </w:divBdr>
      <w:divsChild>
        <w:div w:id="1779833142">
          <w:marLeft w:val="0"/>
          <w:marRight w:val="0"/>
          <w:marTop w:val="0"/>
          <w:marBottom w:val="0"/>
          <w:divBdr>
            <w:top w:val="none" w:sz="0" w:space="0" w:color="auto"/>
            <w:left w:val="none" w:sz="0" w:space="0" w:color="auto"/>
            <w:bottom w:val="none" w:sz="0" w:space="0" w:color="auto"/>
            <w:right w:val="none" w:sz="0" w:space="0" w:color="auto"/>
          </w:divBdr>
          <w:divsChild>
            <w:div w:id="2103331878">
              <w:marLeft w:val="0"/>
              <w:marRight w:val="0"/>
              <w:marTop w:val="0"/>
              <w:marBottom w:val="0"/>
              <w:divBdr>
                <w:top w:val="none" w:sz="0" w:space="0" w:color="auto"/>
                <w:left w:val="none" w:sz="0" w:space="0" w:color="auto"/>
                <w:bottom w:val="none" w:sz="0" w:space="0" w:color="auto"/>
                <w:right w:val="none" w:sz="0" w:space="0" w:color="auto"/>
              </w:divBdr>
              <w:divsChild>
                <w:div w:id="504513280">
                  <w:marLeft w:val="0"/>
                  <w:marRight w:val="0"/>
                  <w:marTop w:val="0"/>
                  <w:marBottom w:val="0"/>
                  <w:divBdr>
                    <w:top w:val="none" w:sz="0" w:space="0" w:color="auto"/>
                    <w:left w:val="none" w:sz="0" w:space="0" w:color="auto"/>
                    <w:bottom w:val="none" w:sz="0" w:space="0" w:color="auto"/>
                    <w:right w:val="none" w:sz="0" w:space="0" w:color="auto"/>
                  </w:divBdr>
                  <w:divsChild>
                    <w:div w:id="81462847">
                      <w:marLeft w:val="0"/>
                      <w:marRight w:val="0"/>
                      <w:marTop w:val="150"/>
                      <w:marBottom w:val="0"/>
                      <w:divBdr>
                        <w:top w:val="none" w:sz="0" w:space="0" w:color="auto"/>
                        <w:left w:val="none" w:sz="0" w:space="0" w:color="auto"/>
                        <w:bottom w:val="none" w:sz="0" w:space="0" w:color="auto"/>
                        <w:right w:val="none" w:sz="0" w:space="0" w:color="auto"/>
                      </w:divBdr>
                      <w:divsChild>
                        <w:div w:id="947270746">
                          <w:marLeft w:val="0"/>
                          <w:marRight w:val="0"/>
                          <w:marTop w:val="0"/>
                          <w:marBottom w:val="0"/>
                          <w:divBdr>
                            <w:top w:val="none" w:sz="0" w:space="0" w:color="auto"/>
                            <w:left w:val="none" w:sz="0" w:space="0" w:color="auto"/>
                            <w:bottom w:val="none" w:sz="0" w:space="0" w:color="auto"/>
                            <w:right w:val="none" w:sz="0" w:space="0" w:color="auto"/>
                          </w:divBdr>
                          <w:divsChild>
                            <w:div w:id="262811299">
                              <w:marLeft w:val="0"/>
                              <w:marRight w:val="0"/>
                              <w:marTop w:val="0"/>
                              <w:marBottom w:val="0"/>
                              <w:divBdr>
                                <w:top w:val="none" w:sz="0" w:space="0" w:color="auto"/>
                                <w:left w:val="none" w:sz="0" w:space="0" w:color="auto"/>
                                <w:bottom w:val="none" w:sz="0" w:space="0" w:color="auto"/>
                                <w:right w:val="none" w:sz="0" w:space="0" w:color="auto"/>
                              </w:divBdr>
                              <w:divsChild>
                                <w:div w:id="923998537">
                                  <w:marLeft w:val="0"/>
                                  <w:marRight w:val="0"/>
                                  <w:marTop w:val="0"/>
                                  <w:marBottom w:val="0"/>
                                  <w:divBdr>
                                    <w:top w:val="none" w:sz="0" w:space="0" w:color="auto"/>
                                    <w:left w:val="none" w:sz="0" w:space="0" w:color="auto"/>
                                    <w:bottom w:val="none" w:sz="0" w:space="0" w:color="auto"/>
                                    <w:right w:val="none" w:sz="0" w:space="0" w:color="auto"/>
                                  </w:divBdr>
                                  <w:divsChild>
                                    <w:div w:id="533931532">
                                      <w:marLeft w:val="0"/>
                                      <w:marRight w:val="0"/>
                                      <w:marTop w:val="0"/>
                                      <w:marBottom w:val="0"/>
                                      <w:divBdr>
                                        <w:top w:val="none" w:sz="0" w:space="0" w:color="auto"/>
                                        <w:left w:val="none" w:sz="0" w:space="0" w:color="auto"/>
                                        <w:bottom w:val="none" w:sz="0" w:space="0" w:color="auto"/>
                                        <w:right w:val="none" w:sz="0" w:space="0" w:color="auto"/>
                                      </w:divBdr>
                                      <w:divsChild>
                                        <w:div w:id="608204255">
                                          <w:marLeft w:val="0"/>
                                          <w:marRight w:val="0"/>
                                          <w:marTop w:val="0"/>
                                          <w:marBottom w:val="0"/>
                                          <w:divBdr>
                                            <w:top w:val="none" w:sz="0" w:space="0" w:color="auto"/>
                                            <w:left w:val="none" w:sz="0" w:space="0" w:color="auto"/>
                                            <w:bottom w:val="none" w:sz="0" w:space="0" w:color="auto"/>
                                            <w:right w:val="none" w:sz="0" w:space="0" w:color="auto"/>
                                          </w:divBdr>
                                          <w:divsChild>
                                            <w:div w:id="1092505740">
                                              <w:marLeft w:val="0"/>
                                              <w:marRight w:val="0"/>
                                              <w:marTop w:val="0"/>
                                              <w:marBottom w:val="0"/>
                                              <w:divBdr>
                                                <w:top w:val="none" w:sz="0" w:space="0" w:color="auto"/>
                                                <w:left w:val="none" w:sz="0" w:space="0" w:color="auto"/>
                                                <w:bottom w:val="none" w:sz="0" w:space="0" w:color="auto"/>
                                                <w:right w:val="none" w:sz="0" w:space="0" w:color="auto"/>
                                              </w:divBdr>
                                              <w:divsChild>
                                                <w:div w:id="602958961">
                                                  <w:marLeft w:val="0"/>
                                                  <w:marRight w:val="0"/>
                                                  <w:marTop w:val="0"/>
                                                  <w:marBottom w:val="0"/>
                                                  <w:divBdr>
                                                    <w:top w:val="none" w:sz="0" w:space="0" w:color="auto"/>
                                                    <w:left w:val="none" w:sz="0" w:space="0" w:color="auto"/>
                                                    <w:bottom w:val="none" w:sz="0" w:space="0" w:color="auto"/>
                                                    <w:right w:val="none" w:sz="0" w:space="0" w:color="auto"/>
                                                  </w:divBdr>
                                                  <w:divsChild>
                                                    <w:div w:id="260140911">
                                                      <w:marLeft w:val="0"/>
                                                      <w:marRight w:val="0"/>
                                                      <w:marTop w:val="0"/>
                                                      <w:marBottom w:val="0"/>
                                                      <w:divBdr>
                                                        <w:top w:val="none" w:sz="0" w:space="0" w:color="auto"/>
                                                        <w:left w:val="none" w:sz="0" w:space="0" w:color="auto"/>
                                                        <w:bottom w:val="none" w:sz="0" w:space="0" w:color="auto"/>
                                                        <w:right w:val="none" w:sz="0" w:space="0" w:color="auto"/>
                                                      </w:divBdr>
                                                      <w:divsChild>
                                                        <w:div w:id="730423136">
                                                          <w:marLeft w:val="0"/>
                                                          <w:marRight w:val="0"/>
                                                          <w:marTop w:val="0"/>
                                                          <w:marBottom w:val="0"/>
                                                          <w:divBdr>
                                                            <w:top w:val="none" w:sz="0" w:space="0" w:color="auto"/>
                                                            <w:left w:val="none" w:sz="0" w:space="0" w:color="auto"/>
                                                            <w:bottom w:val="none" w:sz="0" w:space="0" w:color="auto"/>
                                                            <w:right w:val="none" w:sz="0" w:space="0" w:color="auto"/>
                                                          </w:divBdr>
                                                          <w:divsChild>
                                                            <w:div w:id="1042170966">
                                                              <w:marLeft w:val="0"/>
                                                              <w:marRight w:val="0"/>
                                                              <w:marTop w:val="0"/>
                                                              <w:marBottom w:val="0"/>
                                                              <w:divBdr>
                                                                <w:top w:val="none" w:sz="0" w:space="0" w:color="auto"/>
                                                                <w:left w:val="none" w:sz="0" w:space="0" w:color="auto"/>
                                                                <w:bottom w:val="none" w:sz="0" w:space="0" w:color="auto"/>
                                                                <w:right w:val="none" w:sz="0" w:space="0" w:color="auto"/>
                                                              </w:divBdr>
                                                              <w:divsChild>
                                                                <w:div w:id="1543709780">
                                                                  <w:marLeft w:val="0"/>
                                                                  <w:marRight w:val="0"/>
                                                                  <w:marTop w:val="0"/>
                                                                  <w:marBottom w:val="0"/>
                                                                  <w:divBdr>
                                                                    <w:top w:val="none" w:sz="0" w:space="0" w:color="auto"/>
                                                                    <w:left w:val="none" w:sz="0" w:space="0" w:color="auto"/>
                                                                    <w:bottom w:val="none" w:sz="0" w:space="0" w:color="auto"/>
                                                                    <w:right w:val="none" w:sz="0" w:space="0" w:color="auto"/>
                                                                  </w:divBdr>
                                                                  <w:divsChild>
                                                                    <w:div w:id="891963122">
                                                                      <w:marLeft w:val="0"/>
                                                                      <w:marRight w:val="0"/>
                                                                      <w:marTop w:val="0"/>
                                                                      <w:marBottom w:val="0"/>
                                                                      <w:divBdr>
                                                                        <w:top w:val="none" w:sz="0" w:space="0" w:color="auto"/>
                                                                        <w:left w:val="none" w:sz="0" w:space="0" w:color="auto"/>
                                                                        <w:bottom w:val="none" w:sz="0" w:space="0" w:color="auto"/>
                                                                        <w:right w:val="none" w:sz="0" w:space="0" w:color="auto"/>
                                                                      </w:divBdr>
                                                                      <w:divsChild>
                                                                        <w:div w:id="1002508374">
                                                                          <w:marLeft w:val="0"/>
                                                                          <w:marRight w:val="0"/>
                                                                          <w:marTop w:val="0"/>
                                                                          <w:marBottom w:val="0"/>
                                                                          <w:divBdr>
                                                                            <w:top w:val="none" w:sz="0" w:space="0" w:color="auto"/>
                                                                            <w:left w:val="none" w:sz="0" w:space="0" w:color="auto"/>
                                                                            <w:bottom w:val="none" w:sz="0" w:space="0" w:color="auto"/>
                                                                            <w:right w:val="none" w:sz="0" w:space="0" w:color="auto"/>
                                                                          </w:divBdr>
                                                                          <w:divsChild>
                                                                            <w:div w:id="1622884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52</TotalTime>
  <Pages>4</Pages>
  <Words>224</Words>
  <Characters>1280</Characters>
  <Application>Microsoft Office Word</Application>
  <DocSecurity>0</DocSecurity>
  <Lines>10</Lines>
  <Paragraphs>3</Paragraphs>
  <ScaleCrop>false</ScaleCrop>
  <Company/>
  <LinksUpToDate>false</LinksUpToDate>
  <CharactersWithSpaces>1501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gh</dc:creator>
  <cp:lastModifiedBy>gh</cp:lastModifiedBy>
  <cp:revision>7</cp:revision>
  <cp:lastPrinted>2015-10-23T00:49:00Z</cp:lastPrinted>
  <dcterms:created xsi:type="dcterms:W3CDTF">2015-09-06T02:51:00Z</dcterms:created>
  <dcterms:modified xsi:type="dcterms:W3CDTF">2015-10-23T01:39:00Z</dcterms:modified>
</cp:coreProperties>
</file>