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22" w:rsidRPr="00CC4322" w:rsidRDefault="00CC4322" w:rsidP="00676233">
      <w:pPr>
        <w:ind w:rightChars="0" w:right="0"/>
        <w:rPr>
          <w:rFonts w:ascii="仿宋" w:eastAsia="仿宋" w:hAnsi="仿宋"/>
          <w:sz w:val="32"/>
          <w:szCs w:val="32"/>
        </w:rPr>
      </w:pPr>
    </w:p>
    <w:p w:rsidR="00CC4322" w:rsidRPr="00CC4322" w:rsidRDefault="00CC4322" w:rsidP="00676233">
      <w:pPr>
        <w:ind w:rightChars="0" w:right="0"/>
        <w:rPr>
          <w:rFonts w:ascii="仿宋" w:eastAsia="仿宋" w:hAnsi="仿宋"/>
          <w:sz w:val="32"/>
          <w:szCs w:val="32"/>
        </w:rPr>
      </w:pPr>
    </w:p>
    <w:p w:rsidR="00CC4322" w:rsidRPr="00CC4322" w:rsidRDefault="00CC4322" w:rsidP="00676233">
      <w:pPr>
        <w:ind w:rightChars="0" w:right="0"/>
        <w:rPr>
          <w:rFonts w:ascii="仿宋" w:eastAsia="仿宋" w:hAnsi="仿宋"/>
          <w:sz w:val="32"/>
          <w:szCs w:val="32"/>
        </w:rPr>
      </w:pPr>
    </w:p>
    <w:p w:rsidR="00CC4322" w:rsidRPr="00CC4322" w:rsidRDefault="00CC4322" w:rsidP="00676233">
      <w:pPr>
        <w:ind w:rightChars="0" w:right="0"/>
        <w:rPr>
          <w:rFonts w:ascii="仿宋" w:eastAsia="仿宋" w:hAnsi="仿宋"/>
          <w:sz w:val="32"/>
          <w:szCs w:val="32"/>
        </w:rPr>
      </w:pPr>
    </w:p>
    <w:p w:rsidR="00CC4322" w:rsidRPr="00CC4322" w:rsidRDefault="00CC4322" w:rsidP="00676233">
      <w:pPr>
        <w:ind w:rightChars="0" w:right="0"/>
        <w:jc w:val="center"/>
        <w:rPr>
          <w:rFonts w:ascii="仿宋" w:eastAsia="仿宋" w:hAnsi="仿宋"/>
          <w:sz w:val="32"/>
          <w:szCs w:val="32"/>
        </w:rPr>
      </w:pPr>
      <w:r w:rsidRPr="00CC4322">
        <w:rPr>
          <w:rFonts w:ascii="仿宋" w:eastAsia="仿宋" w:hAnsi="仿宋" w:hint="eastAsia"/>
          <w:sz w:val="32"/>
          <w:szCs w:val="32"/>
        </w:rPr>
        <w:t>通教备（2017）</w:t>
      </w:r>
      <w:r w:rsidR="00007955">
        <w:rPr>
          <w:rFonts w:ascii="仿宋" w:eastAsia="仿宋" w:hAnsi="仿宋" w:hint="eastAsia"/>
          <w:sz w:val="32"/>
          <w:szCs w:val="32"/>
        </w:rPr>
        <w:t>3</w:t>
      </w:r>
      <w:r w:rsidRPr="00CC4322">
        <w:rPr>
          <w:rFonts w:ascii="仿宋" w:eastAsia="仿宋" w:hAnsi="仿宋" w:hint="eastAsia"/>
          <w:sz w:val="32"/>
          <w:szCs w:val="32"/>
        </w:rPr>
        <w:t>号</w:t>
      </w:r>
    </w:p>
    <w:p w:rsidR="00CC4322" w:rsidRPr="00CC4322" w:rsidRDefault="00CC4322" w:rsidP="00676233">
      <w:pPr>
        <w:ind w:rightChars="0" w:right="0"/>
        <w:rPr>
          <w:rFonts w:ascii="仿宋" w:eastAsia="仿宋" w:hAnsi="仿宋"/>
          <w:sz w:val="32"/>
          <w:szCs w:val="32"/>
        </w:rPr>
      </w:pPr>
    </w:p>
    <w:p w:rsidR="00CC4322" w:rsidRPr="00CC4322" w:rsidRDefault="00CC4322" w:rsidP="00676233">
      <w:pPr>
        <w:ind w:rightChars="0" w:right="0"/>
        <w:rPr>
          <w:rFonts w:ascii="仿宋" w:eastAsia="仿宋" w:hAnsi="仿宋"/>
          <w:sz w:val="32"/>
          <w:szCs w:val="32"/>
        </w:rPr>
      </w:pPr>
    </w:p>
    <w:p w:rsidR="00CC4322" w:rsidRDefault="00CC4322" w:rsidP="00676233">
      <w:pPr>
        <w:ind w:rightChars="0" w:right="0"/>
        <w:jc w:val="center"/>
        <w:rPr>
          <w:rFonts w:ascii="仿宋" w:eastAsia="仿宋" w:hAnsi="仿宋"/>
          <w:b/>
          <w:sz w:val="44"/>
          <w:szCs w:val="44"/>
        </w:rPr>
      </w:pPr>
      <w:r w:rsidRPr="00CC4322">
        <w:rPr>
          <w:rFonts w:ascii="仿宋" w:eastAsia="仿宋" w:hAnsi="仿宋" w:hint="eastAsia"/>
          <w:b/>
          <w:sz w:val="44"/>
          <w:szCs w:val="44"/>
        </w:rPr>
        <w:t>关于举办南通市通州区</w:t>
      </w:r>
    </w:p>
    <w:p w:rsidR="00CC4322" w:rsidRDefault="00CC4322" w:rsidP="00676233">
      <w:pPr>
        <w:ind w:rightChars="0" w:right="0"/>
        <w:jc w:val="center"/>
        <w:rPr>
          <w:rFonts w:ascii="仿宋" w:eastAsia="仿宋" w:hAnsi="仿宋"/>
          <w:b/>
          <w:sz w:val="44"/>
          <w:szCs w:val="44"/>
        </w:rPr>
      </w:pPr>
      <w:r w:rsidRPr="00CC4322">
        <w:rPr>
          <w:rFonts w:ascii="仿宋" w:eastAsia="仿宋" w:hAnsi="仿宋" w:hint="eastAsia"/>
          <w:b/>
          <w:sz w:val="44"/>
          <w:szCs w:val="44"/>
        </w:rPr>
        <w:t>幼儿园自制玩教具培训活动的通知</w:t>
      </w:r>
    </w:p>
    <w:p w:rsidR="00CC4322" w:rsidRPr="00CC4322" w:rsidRDefault="00CC4322" w:rsidP="00676233">
      <w:pPr>
        <w:ind w:rightChars="0" w:right="0"/>
        <w:jc w:val="center"/>
        <w:rPr>
          <w:rFonts w:ascii="仿宋" w:eastAsia="仿宋" w:hAnsi="仿宋"/>
          <w:b/>
          <w:sz w:val="44"/>
          <w:szCs w:val="44"/>
        </w:rPr>
      </w:pPr>
    </w:p>
    <w:p w:rsidR="00CC4322" w:rsidRPr="00CC4322" w:rsidRDefault="00CC4322" w:rsidP="00676233">
      <w:pPr>
        <w:ind w:rightChars="0" w:right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</w:t>
      </w:r>
      <w:r w:rsidRPr="00CC4322">
        <w:rPr>
          <w:rFonts w:ascii="仿宋" w:eastAsia="仿宋" w:hAnsi="仿宋" w:hint="eastAsia"/>
          <w:sz w:val="32"/>
          <w:szCs w:val="32"/>
        </w:rPr>
        <w:t>幼儿园：</w:t>
      </w:r>
    </w:p>
    <w:p w:rsidR="00CC4322" w:rsidRPr="00CC4322" w:rsidRDefault="00CC4322" w:rsidP="00676233">
      <w:pPr>
        <w:ind w:rightChars="0" w:right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CC4322">
        <w:rPr>
          <w:rFonts w:ascii="仿宋" w:eastAsia="仿宋" w:hAnsi="仿宋" w:hint="eastAsia"/>
          <w:sz w:val="32"/>
          <w:szCs w:val="32"/>
        </w:rPr>
        <w:t xml:space="preserve">为全面推进素质教育，发挥广大幼教工作者设计制作和运用玩教具的积极性与创新理念，进一步提高幼儿园自制玩教具水平。充分发挥自制玩教具在幼儿园教育与游戏活动中的作用，鼓励和提倡利用自然材料和日常生活材料开展教育活动，设计制作筒单、发展价值大、游戏功能强的玩教具，培育优秀作品参加省市级展评，经研究决定举办幼儿园自制玩教具培训活动。现将有关事项通知如下： </w:t>
      </w:r>
    </w:p>
    <w:p w:rsidR="00CC4322" w:rsidRPr="00CC4322" w:rsidRDefault="00CC4322" w:rsidP="00676233">
      <w:pPr>
        <w:ind w:rightChars="0" w:right="0" w:firstLineChars="200" w:firstLine="640"/>
        <w:rPr>
          <w:rFonts w:ascii="仿宋" w:eastAsia="仿宋" w:hAnsi="仿宋"/>
          <w:sz w:val="32"/>
          <w:szCs w:val="32"/>
        </w:rPr>
      </w:pPr>
      <w:r w:rsidRPr="00CC4322">
        <w:rPr>
          <w:rFonts w:ascii="仿宋" w:eastAsia="仿宋" w:hAnsi="仿宋" w:hint="eastAsia"/>
          <w:sz w:val="32"/>
          <w:szCs w:val="32"/>
        </w:rPr>
        <w:t>一、参训对象</w:t>
      </w:r>
    </w:p>
    <w:p w:rsidR="00CC4322" w:rsidRPr="00CC4322" w:rsidRDefault="00CC4322" w:rsidP="00676233">
      <w:pPr>
        <w:ind w:rightChars="0" w:right="0" w:firstLineChars="200" w:firstLine="640"/>
        <w:rPr>
          <w:rFonts w:ascii="仿宋" w:eastAsia="仿宋" w:hAnsi="仿宋"/>
          <w:sz w:val="32"/>
          <w:szCs w:val="32"/>
        </w:rPr>
      </w:pPr>
      <w:r w:rsidRPr="00CC4322">
        <w:rPr>
          <w:rFonts w:ascii="仿宋" w:eastAsia="仿宋" w:hAnsi="仿宋" w:hint="eastAsia"/>
          <w:sz w:val="32"/>
          <w:szCs w:val="32"/>
        </w:rPr>
        <w:t>各幼儿园选派1~2名自制玩教具骨干教师参加培训。</w:t>
      </w:r>
    </w:p>
    <w:p w:rsidR="00CC4322" w:rsidRPr="00CC4322" w:rsidRDefault="00CC4322" w:rsidP="00676233">
      <w:pPr>
        <w:ind w:rightChars="0" w:right="0" w:firstLineChars="200" w:firstLine="640"/>
        <w:rPr>
          <w:rFonts w:ascii="仿宋" w:eastAsia="仿宋" w:hAnsi="仿宋"/>
          <w:sz w:val="32"/>
          <w:szCs w:val="32"/>
        </w:rPr>
      </w:pPr>
      <w:r w:rsidRPr="00CC4322">
        <w:rPr>
          <w:rFonts w:ascii="仿宋" w:eastAsia="仿宋" w:hAnsi="仿宋" w:hint="eastAsia"/>
          <w:sz w:val="32"/>
          <w:szCs w:val="32"/>
        </w:rPr>
        <w:t>二、培训时间及地点</w:t>
      </w:r>
    </w:p>
    <w:p w:rsidR="00CC4322" w:rsidRPr="00CC4322" w:rsidRDefault="00CC4322" w:rsidP="00676233">
      <w:pPr>
        <w:ind w:rightChars="0" w:right="0" w:firstLineChars="200" w:firstLine="640"/>
        <w:rPr>
          <w:rFonts w:ascii="仿宋" w:eastAsia="仿宋" w:hAnsi="仿宋"/>
          <w:sz w:val="32"/>
          <w:szCs w:val="32"/>
        </w:rPr>
      </w:pPr>
      <w:r w:rsidRPr="00CC4322">
        <w:rPr>
          <w:rFonts w:ascii="仿宋" w:eastAsia="仿宋" w:hAnsi="仿宋" w:hint="eastAsia"/>
          <w:sz w:val="32"/>
          <w:szCs w:val="32"/>
        </w:rPr>
        <w:t>培训时间：2017年</w:t>
      </w:r>
      <w:r w:rsidR="0008486F">
        <w:rPr>
          <w:rFonts w:ascii="仿宋" w:eastAsia="仿宋" w:hAnsi="仿宋" w:hint="eastAsia"/>
          <w:sz w:val="32"/>
          <w:szCs w:val="32"/>
        </w:rPr>
        <w:t>6</w:t>
      </w:r>
      <w:r w:rsidRPr="00CC4322">
        <w:rPr>
          <w:rFonts w:ascii="仿宋" w:eastAsia="仿宋" w:hAnsi="仿宋" w:hint="eastAsia"/>
          <w:sz w:val="32"/>
          <w:szCs w:val="32"/>
        </w:rPr>
        <w:t>月2</w:t>
      </w:r>
      <w:r w:rsidR="003D2796">
        <w:rPr>
          <w:rFonts w:ascii="仿宋" w:eastAsia="仿宋" w:hAnsi="仿宋" w:hint="eastAsia"/>
          <w:sz w:val="32"/>
          <w:szCs w:val="32"/>
        </w:rPr>
        <w:t>0</w:t>
      </w:r>
      <w:r w:rsidRPr="00CC4322">
        <w:rPr>
          <w:rFonts w:ascii="仿宋" w:eastAsia="仿宋" w:hAnsi="仿宋" w:hint="eastAsia"/>
          <w:sz w:val="32"/>
          <w:szCs w:val="32"/>
        </w:rPr>
        <w:t>、2</w:t>
      </w:r>
      <w:r w:rsidR="003D2796">
        <w:rPr>
          <w:rFonts w:ascii="仿宋" w:eastAsia="仿宋" w:hAnsi="仿宋" w:hint="eastAsia"/>
          <w:sz w:val="32"/>
          <w:szCs w:val="32"/>
        </w:rPr>
        <w:t>1</w:t>
      </w:r>
      <w:r w:rsidRPr="00CC4322">
        <w:rPr>
          <w:rFonts w:ascii="仿宋" w:eastAsia="仿宋" w:hAnsi="仿宋" w:hint="eastAsia"/>
          <w:sz w:val="32"/>
          <w:szCs w:val="32"/>
        </w:rPr>
        <w:t>日两天时间，每天上午</w:t>
      </w:r>
      <w:r w:rsidRPr="00CC4322">
        <w:rPr>
          <w:rFonts w:ascii="仿宋" w:eastAsia="仿宋" w:hAnsi="仿宋" w:hint="eastAsia"/>
          <w:sz w:val="32"/>
          <w:szCs w:val="32"/>
        </w:rPr>
        <w:lastRenderedPageBreak/>
        <w:t>8：30前报到。</w:t>
      </w:r>
    </w:p>
    <w:p w:rsidR="00CC4322" w:rsidRPr="00CC4322" w:rsidRDefault="00CC4322" w:rsidP="00676233">
      <w:pPr>
        <w:ind w:rightChars="0" w:right="0" w:firstLineChars="200" w:firstLine="640"/>
        <w:rPr>
          <w:rFonts w:ascii="仿宋" w:eastAsia="仿宋" w:hAnsi="仿宋"/>
          <w:sz w:val="32"/>
          <w:szCs w:val="32"/>
        </w:rPr>
      </w:pPr>
      <w:r w:rsidRPr="00CC4322">
        <w:rPr>
          <w:rFonts w:ascii="仿宋" w:eastAsia="仿宋" w:hAnsi="仿宋" w:hint="eastAsia"/>
          <w:sz w:val="32"/>
          <w:szCs w:val="32"/>
        </w:rPr>
        <w:t>培训地点：通州小学颐贤楼六楼会议室。</w:t>
      </w:r>
    </w:p>
    <w:p w:rsidR="00CC4322" w:rsidRPr="00CC4322" w:rsidRDefault="00CC4322" w:rsidP="00676233">
      <w:pPr>
        <w:ind w:rightChars="0" w:right="0" w:firstLineChars="200" w:firstLine="640"/>
        <w:rPr>
          <w:rFonts w:ascii="仿宋" w:eastAsia="仿宋" w:hAnsi="仿宋"/>
          <w:sz w:val="32"/>
          <w:szCs w:val="32"/>
        </w:rPr>
      </w:pPr>
      <w:r w:rsidRPr="00CC4322">
        <w:rPr>
          <w:rFonts w:ascii="仿宋" w:eastAsia="仿宋" w:hAnsi="仿宋" w:hint="eastAsia"/>
          <w:sz w:val="32"/>
          <w:szCs w:val="32"/>
        </w:rPr>
        <w:t>三、培训内容</w:t>
      </w:r>
    </w:p>
    <w:p w:rsidR="00CC4322" w:rsidRPr="00CC4322" w:rsidRDefault="00CC4322" w:rsidP="00676233">
      <w:pPr>
        <w:ind w:rightChars="0" w:right="0" w:firstLineChars="200" w:firstLine="640"/>
        <w:rPr>
          <w:rFonts w:ascii="仿宋" w:eastAsia="仿宋" w:hAnsi="仿宋"/>
          <w:sz w:val="32"/>
          <w:szCs w:val="32"/>
        </w:rPr>
      </w:pPr>
      <w:r w:rsidRPr="00CC4322">
        <w:rPr>
          <w:rFonts w:ascii="仿宋" w:eastAsia="仿宋" w:hAnsi="仿宋" w:hint="eastAsia"/>
          <w:sz w:val="32"/>
          <w:szCs w:val="32"/>
        </w:rPr>
        <w:t>1、幼儿园自制玩教具的开发与利用；</w:t>
      </w:r>
    </w:p>
    <w:p w:rsidR="00CC4322" w:rsidRPr="00CC4322" w:rsidRDefault="00CC4322" w:rsidP="00676233">
      <w:pPr>
        <w:ind w:rightChars="0" w:right="0" w:firstLineChars="200" w:firstLine="640"/>
        <w:rPr>
          <w:rFonts w:ascii="仿宋" w:eastAsia="仿宋" w:hAnsi="仿宋"/>
          <w:sz w:val="32"/>
          <w:szCs w:val="32"/>
        </w:rPr>
      </w:pPr>
      <w:r w:rsidRPr="00CC4322">
        <w:rPr>
          <w:rFonts w:ascii="仿宋" w:eastAsia="仿宋" w:hAnsi="仿宋" w:hint="eastAsia"/>
          <w:sz w:val="32"/>
          <w:szCs w:val="32"/>
        </w:rPr>
        <w:t>2、幼儿园自制玩教具的特点和作用；</w:t>
      </w:r>
    </w:p>
    <w:p w:rsidR="00CC4322" w:rsidRPr="00CC4322" w:rsidRDefault="00CC4322" w:rsidP="00676233">
      <w:pPr>
        <w:ind w:rightChars="0" w:right="0" w:firstLineChars="200" w:firstLine="640"/>
        <w:rPr>
          <w:rFonts w:ascii="仿宋" w:eastAsia="仿宋" w:hAnsi="仿宋"/>
          <w:sz w:val="32"/>
          <w:szCs w:val="32"/>
        </w:rPr>
      </w:pPr>
      <w:r w:rsidRPr="00CC4322">
        <w:rPr>
          <w:rFonts w:ascii="仿宋" w:eastAsia="仿宋" w:hAnsi="仿宋" w:hint="eastAsia"/>
          <w:sz w:val="32"/>
          <w:szCs w:val="32"/>
        </w:rPr>
        <w:t>3、幼儿园自制玩教具中存在问题及解决对策；</w:t>
      </w:r>
    </w:p>
    <w:p w:rsidR="00CC4322" w:rsidRPr="00CC4322" w:rsidRDefault="00CC4322" w:rsidP="00676233">
      <w:pPr>
        <w:ind w:rightChars="0" w:right="0" w:firstLineChars="200" w:firstLine="640"/>
        <w:rPr>
          <w:rFonts w:ascii="仿宋" w:eastAsia="仿宋" w:hAnsi="仿宋"/>
          <w:sz w:val="32"/>
          <w:szCs w:val="32"/>
        </w:rPr>
      </w:pPr>
      <w:r w:rsidRPr="00CC4322">
        <w:rPr>
          <w:rFonts w:ascii="仿宋" w:eastAsia="仿宋" w:hAnsi="仿宋" w:hint="eastAsia"/>
          <w:sz w:val="32"/>
          <w:szCs w:val="32"/>
        </w:rPr>
        <w:t>4、幼儿园自制玩教具案例点评。</w:t>
      </w:r>
    </w:p>
    <w:p w:rsidR="00CC4322" w:rsidRPr="00CC4322" w:rsidRDefault="00CC4322" w:rsidP="00676233">
      <w:pPr>
        <w:ind w:rightChars="0" w:right="0" w:firstLineChars="200" w:firstLine="640"/>
        <w:rPr>
          <w:rFonts w:ascii="仿宋" w:eastAsia="仿宋" w:hAnsi="仿宋"/>
          <w:sz w:val="32"/>
          <w:szCs w:val="32"/>
        </w:rPr>
      </w:pPr>
      <w:r w:rsidRPr="00CC4322">
        <w:rPr>
          <w:rFonts w:ascii="仿宋" w:eastAsia="仿宋" w:hAnsi="仿宋" w:hint="eastAsia"/>
          <w:sz w:val="32"/>
          <w:szCs w:val="32"/>
        </w:rPr>
        <w:t>5、经验交流</w:t>
      </w:r>
    </w:p>
    <w:p w:rsidR="00CC4322" w:rsidRPr="00CC4322" w:rsidRDefault="00CC4322" w:rsidP="00676233">
      <w:pPr>
        <w:ind w:rightChars="0" w:right="0" w:firstLineChars="200" w:firstLine="640"/>
        <w:rPr>
          <w:rFonts w:ascii="仿宋" w:eastAsia="仿宋" w:hAnsi="仿宋"/>
          <w:sz w:val="32"/>
          <w:szCs w:val="32"/>
        </w:rPr>
      </w:pPr>
      <w:r w:rsidRPr="00CC4322">
        <w:rPr>
          <w:rFonts w:ascii="仿宋" w:eastAsia="仿宋" w:hAnsi="仿宋" w:hint="eastAsia"/>
          <w:sz w:val="32"/>
          <w:szCs w:val="32"/>
        </w:rPr>
        <w:t>五、其它</w:t>
      </w:r>
    </w:p>
    <w:p w:rsidR="00CC4322" w:rsidRPr="00CC4322" w:rsidRDefault="00CC4322" w:rsidP="00676233">
      <w:pPr>
        <w:ind w:rightChars="0" w:right="0" w:firstLineChars="200" w:firstLine="640"/>
        <w:rPr>
          <w:rFonts w:ascii="仿宋" w:eastAsia="仿宋" w:hAnsi="仿宋"/>
          <w:sz w:val="32"/>
          <w:szCs w:val="32"/>
        </w:rPr>
      </w:pPr>
      <w:r w:rsidRPr="00CC4322">
        <w:rPr>
          <w:rFonts w:ascii="仿宋" w:eastAsia="仿宋" w:hAnsi="仿宋" w:hint="eastAsia"/>
          <w:sz w:val="32"/>
          <w:szCs w:val="32"/>
        </w:rPr>
        <w:t>1、集中培训结束后，各幼儿园组织力量认真制作玩教具，保证8月中下旬有较高质量的作品参加区幼儿园自制玩教具评比，争取参加省市幼儿园玩教具评比资格。</w:t>
      </w:r>
    </w:p>
    <w:p w:rsidR="00CC4322" w:rsidRPr="00CC4322" w:rsidRDefault="00CC4322" w:rsidP="00676233">
      <w:pPr>
        <w:ind w:rightChars="0" w:right="0" w:firstLineChars="200" w:firstLine="640"/>
        <w:rPr>
          <w:rFonts w:ascii="仿宋" w:eastAsia="仿宋" w:hAnsi="仿宋"/>
          <w:sz w:val="32"/>
          <w:szCs w:val="32"/>
        </w:rPr>
      </w:pPr>
      <w:r w:rsidRPr="00CC4322">
        <w:rPr>
          <w:rFonts w:ascii="仿宋" w:eastAsia="仿宋" w:hAnsi="仿宋" w:hint="eastAsia"/>
          <w:sz w:val="32"/>
          <w:szCs w:val="32"/>
        </w:rPr>
        <w:t>2、参训人员差旅费由各幼儿园负</w:t>
      </w:r>
      <w:r w:rsidR="0008486F">
        <w:rPr>
          <w:rFonts w:ascii="仿宋" w:eastAsia="仿宋" w:hAnsi="仿宋" w:hint="eastAsia"/>
          <w:sz w:val="32"/>
          <w:szCs w:val="32"/>
        </w:rPr>
        <w:t>担</w:t>
      </w:r>
      <w:r w:rsidRPr="00CC4322">
        <w:rPr>
          <w:rFonts w:ascii="仿宋" w:eastAsia="仿宋" w:hAnsi="仿宋" w:hint="eastAsia"/>
          <w:sz w:val="32"/>
          <w:szCs w:val="32"/>
        </w:rPr>
        <w:t>，其它费用由组织方承担。</w:t>
      </w:r>
    </w:p>
    <w:p w:rsidR="00CC4322" w:rsidRPr="00CC4322" w:rsidRDefault="00CC4322" w:rsidP="00676233">
      <w:pPr>
        <w:ind w:rightChars="0" w:right="0"/>
        <w:rPr>
          <w:rFonts w:ascii="仿宋" w:eastAsia="仿宋" w:hAnsi="仿宋"/>
          <w:sz w:val="32"/>
          <w:szCs w:val="32"/>
        </w:rPr>
      </w:pPr>
    </w:p>
    <w:p w:rsidR="00CC4322" w:rsidRPr="00CC4322" w:rsidRDefault="00CC4322" w:rsidP="00676233">
      <w:pPr>
        <w:ind w:rightChars="0" w:right="0"/>
        <w:rPr>
          <w:rFonts w:ascii="仿宋" w:eastAsia="仿宋" w:hAnsi="仿宋"/>
          <w:sz w:val="32"/>
          <w:szCs w:val="32"/>
        </w:rPr>
      </w:pPr>
    </w:p>
    <w:p w:rsidR="00CC4322" w:rsidRPr="00CC4322" w:rsidRDefault="00CC4322" w:rsidP="00676233">
      <w:pPr>
        <w:ind w:rightChars="0" w:right="0"/>
        <w:rPr>
          <w:rFonts w:ascii="仿宋" w:eastAsia="仿宋" w:hAnsi="仿宋"/>
          <w:sz w:val="32"/>
          <w:szCs w:val="32"/>
        </w:rPr>
      </w:pPr>
    </w:p>
    <w:p w:rsidR="00CC4322" w:rsidRPr="00CC4322" w:rsidRDefault="00CC4322" w:rsidP="00676233">
      <w:pPr>
        <w:ind w:rightChars="0" w:right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</w:t>
      </w:r>
      <w:r w:rsidRPr="00CC4322">
        <w:rPr>
          <w:rFonts w:ascii="仿宋" w:eastAsia="仿宋" w:hAnsi="仿宋" w:hint="eastAsia"/>
          <w:sz w:val="32"/>
          <w:szCs w:val="32"/>
        </w:rPr>
        <w:t>南通市通州区教育局</w:t>
      </w:r>
    </w:p>
    <w:p w:rsidR="00CC4322" w:rsidRPr="00CC4322" w:rsidRDefault="00CC4322" w:rsidP="00676233">
      <w:pPr>
        <w:ind w:rightChars="0" w:right="0"/>
        <w:rPr>
          <w:rFonts w:ascii="仿宋" w:eastAsia="仿宋" w:hAnsi="仿宋"/>
          <w:sz w:val="32"/>
          <w:szCs w:val="32"/>
        </w:rPr>
      </w:pPr>
      <w:r w:rsidRPr="00CC4322"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  </w:t>
      </w:r>
      <w:r w:rsidRPr="00CC4322">
        <w:rPr>
          <w:rFonts w:ascii="仿宋" w:eastAsia="仿宋" w:hAnsi="仿宋" w:hint="eastAsia"/>
          <w:sz w:val="32"/>
          <w:szCs w:val="32"/>
        </w:rPr>
        <w:t xml:space="preserve"> 2017年6月2日</w:t>
      </w:r>
    </w:p>
    <w:p w:rsidR="00732344" w:rsidRDefault="00732344" w:rsidP="00676233">
      <w:pPr>
        <w:ind w:rightChars="0" w:right="0"/>
        <w:rPr>
          <w:rFonts w:ascii="仿宋" w:eastAsia="仿宋" w:hAnsi="仿宋"/>
          <w:sz w:val="32"/>
          <w:szCs w:val="32"/>
        </w:rPr>
      </w:pPr>
    </w:p>
    <w:p w:rsidR="002E2EB5" w:rsidRPr="00CC4322" w:rsidRDefault="002E2EB5" w:rsidP="00676233">
      <w:pPr>
        <w:ind w:rightChars="0" w:right="0"/>
        <w:rPr>
          <w:rFonts w:ascii="仿宋" w:eastAsia="仿宋" w:hAnsi="仿宋"/>
          <w:sz w:val="32"/>
          <w:szCs w:val="32"/>
        </w:rPr>
      </w:pPr>
    </w:p>
    <w:sectPr w:rsidR="002E2EB5" w:rsidRPr="00CC4322" w:rsidSect="006762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119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81D" w:rsidRDefault="00BF281D" w:rsidP="003D2796">
      <w:pPr>
        <w:spacing w:line="240" w:lineRule="auto"/>
        <w:ind w:right="-806"/>
      </w:pPr>
      <w:r>
        <w:separator/>
      </w:r>
    </w:p>
  </w:endnote>
  <w:endnote w:type="continuationSeparator" w:id="1">
    <w:p w:rsidR="00BF281D" w:rsidRDefault="00BF281D" w:rsidP="003D2796">
      <w:pPr>
        <w:spacing w:line="240" w:lineRule="auto"/>
        <w:ind w:right="-80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796" w:rsidRDefault="003D2796" w:rsidP="003D2796">
    <w:pPr>
      <w:pStyle w:val="ab"/>
      <w:ind w:right="-80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796" w:rsidRDefault="003D2796" w:rsidP="003D2796">
    <w:pPr>
      <w:pStyle w:val="ab"/>
      <w:ind w:right="-80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796" w:rsidRDefault="003D2796" w:rsidP="003D2796">
    <w:pPr>
      <w:pStyle w:val="ab"/>
      <w:ind w:right="-80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81D" w:rsidRDefault="00BF281D" w:rsidP="003D2796">
      <w:pPr>
        <w:spacing w:line="240" w:lineRule="auto"/>
        <w:ind w:right="-806"/>
      </w:pPr>
      <w:r>
        <w:separator/>
      </w:r>
    </w:p>
  </w:footnote>
  <w:footnote w:type="continuationSeparator" w:id="1">
    <w:p w:rsidR="00BF281D" w:rsidRDefault="00BF281D" w:rsidP="003D2796">
      <w:pPr>
        <w:spacing w:line="240" w:lineRule="auto"/>
        <w:ind w:right="-806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796" w:rsidRDefault="003D2796" w:rsidP="00676233">
    <w:pPr>
      <w:pStyle w:val="aa"/>
      <w:pBdr>
        <w:bottom w:val="none" w:sz="0" w:space="0" w:color="auto"/>
      </w:pBdr>
      <w:ind w:right="-80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796" w:rsidRDefault="003D2796" w:rsidP="00676233">
    <w:pPr>
      <w:pStyle w:val="aa"/>
      <w:pBdr>
        <w:bottom w:val="none" w:sz="0" w:space="0" w:color="auto"/>
      </w:pBdr>
      <w:ind w:rightChars="0" w:right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796" w:rsidRDefault="003D2796" w:rsidP="003D2796">
    <w:pPr>
      <w:pStyle w:val="aa"/>
      <w:ind w:right="-80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322"/>
    <w:rsid w:val="00007955"/>
    <w:rsid w:val="0008486F"/>
    <w:rsid w:val="001D5F4E"/>
    <w:rsid w:val="002065E7"/>
    <w:rsid w:val="002E2EB5"/>
    <w:rsid w:val="003D2796"/>
    <w:rsid w:val="004820A6"/>
    <w:rsid w:val="00656F7E"/>
    <w:rsid w:val="00676233"/>
    <w:rsid w:val="006828AB"/>
    <w:rsid w:val="00732344"/>
    <w:rsid w:val="00917697"/>
    <w:rsid w:val="009829DD"/>
    <w:rsid w:val="00A95E83"/>
    <w:rsid w:val="00AB139B"/>
    <w:rsid w:val="00BF281D"/>
    <w:rsid w:val="00BF7E5E"/>
    <w:rsid w:val="00CC4322"/>
    <w:rsid w:val="00E47C7F"/>
    <w:rsid w:val="00FD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00" w:lineRule="auto"/>
        <w:ind w:rightChars="-384" w:right="-3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8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91769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17697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91769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17697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917697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917697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917697"/>
    <w:rPr>
      <w:b/>
      <w:bCs/>
    </w:rPr>
  </w:style>
  <w:style w:type="character" w:styleId="a6">
    <w:name w:val="Emphasis"/>
    <w:basedOn w:val="a0"/>
    <w:uiPriority w:val="20"/>
    <w:qFormat/>
    <w:rsid w:val="00917697"/>
    <w:rPr>
      <w:i/>
      <w:iCs/>
    </w:rPr>
  </w:style>
  <w:style w:type="paragraph" w:styleId="a7">
    <w:name w:val="No Spacing"/>
    <w:uiPriority w:val="1"/>
    <w:qFormat/>
    <w:rsid w:val="00917697"/>
    <w:pPr>
      <w:widowControl w:val="0"/>
      <w:spacing w:line="240" w:lineRule="auto"/>
      <w:jc w:val="both"/>
    </w:pPr>
    <w:rPr>
      <w:kern w:val="2"/>
      <w:sz w:val="21"/>
    </w:rPr>
  </w:style>
  <w:style w:type="paragraph" w:styleId="a8">
    <w:name w:val="Quote"/>
    <w:basedOn w:val="a"/>
    <w:next w:val="a"/>
    <w:link w:val="Char1"/>
    <w:uiPriority w:val="29"/>
    <w:qFormat/>
    <w:rsid w:val="00917697"/>
    <w:rPr>
      <w:i/>
      <w:iCs/>
      <w:color w:val="000000" w:themeColor="text1"/>
    </w:rPr>
  </w:style>
  <w:style w:type="character" w:customStyle="1" w:styleId="Char1">
    <w:name w:val="引用 Char"/>
    <w:basedOn w:val="a0"/>
    <w:link w:val="a8"/>
    <w:uiPriority w:val="29"/>
    <w:rsid w:val="00917697"/>
    <w:rPr>
      <w:i/>
      <w:iCs/>
      <w:color w:val="000000" w:themeColor="text1"/>
      <w:kern w:val="2"/>
      <w:sz w:val="21"/>
    </w:rPr>
  </w:style>
  <w:style w:type="character" w:styleId="a9">
    <w:name w:val="Subtle Emphasis"/>
    <w:basedOn w:val="a0"/>
    <w:uiPriority w:val="19"/>
    <w:qFormat/>
    <w:rsid w:val="00917697"/>
    <w:rPr>
      <w:i/>
      <w:iCs/>
      <w:color w:val="808080" w:themeColor="text1" w:themeTint="7F"/>
    </w:rPr>
  </w:style>
  <w:style w:type="paragraph" w:customStyle="1" w:styleId="10">
    <w:name w:val="列出段落1"/>
    <w:basedOn w:val="a"/>
    <w:uiPriority w:val="99"/>
    <w:qFormat/>
    <w:rsid w:val="00A95E83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styleId="aa">
    <w:name w:val="header"/>
    <w:basedOn w:val="a"/>
    <w:link w:val="Char2"/>
    <w:uiPriority w:val="99"/>
    <w:unhideWhenUsed/>
    <w:rsid w:val="003D2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rsid w:val="003D2796"/>
    <w:rPr>
      <w:kern w:val="2"/>
      <w:sz w:val="18"/>
      <w:szCs w:val="18"/>
    </w:rPr>
  </w:style>
  <w:style w:type="paragraph" w:styleId="ab">
    <w:name w:val="footer"/>
    <w:basedOn w:val="a"/>
    <w:link w:val="Char3"/>
    <w:uiPriority w:val="99"/>
    <w:semiHidden/>
    <w:unhideWhenUsed/>
    <w:rsid w:val="003D279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semiHidden/>
    <w:rsid w:val="003D2796"/>
    <w:rPr>
      <w:kern w:val="2"/>
      <w:sz w:val="18"/>
      <w:szCs w:val="18"/>
    </w:rPr>
  </w:style>
  <w:style w:type="paragraph" w:styleId="ac">
    <w:name w:val="Balloon Text"/>
    <w:basedOn w:val="a"/>
    <w:link w:val="Char4"/>
    <w:uiPriority w:val="99"/>
    <w:semiHidden/>
    <w:unhideWhenUsed/>
    <w:rsid w:val="009829DD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9829D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15E47-9AB0-457E-9342-2E34C371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9</cp:revision>
  <dcterms:created xsi:type="dcterms:W3CDTF">2017-06-01T03:30:00Z</dcterms:created>
  <dcterms:modified xsi:type="dcterms:W3CDTF">2017-06-05T01:48:00Z</dcterms:modified>
</cp:coreProperties>
</file>